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5C" w:rsidRDefault="00213B5C" w:rsidP="00622B9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D0C1E" w:rsidRDefault="00F667CB" w:rsidP="005D52D3">
      <w:pPr>
        <w:spacing w:after="0" w:line="240" w:lineRule="auto"/>
        <w:rPr>
          <w:rFonts w:ascii="Trebuchet MS" w:hAnsi="Trebuchet MS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700AB" w:rsidRPr="00A87A97" w:rsidRDefault="002E79C6" w:rsidP="002A2868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rebuchet MS" w:hAnsi="Trebuchet MS" w:cstheme="majorBidi"/>
          <w:b/>
          <w:bCs/>
          <w:sz w:val="28"/>
          <w:szCs w:val="28"/>
        </w:rPr>
        <w:t xml:space="preserve"> </w:t>
      </w:r>
      <w:proofErr w:type="gramStart"/>
      <w:r w:rsidR="00547210" w:rsidRPr="00547210">
        <w:rPr>
          <w:rFonts w:ascii="Trebuchet MS" w:hAnsi="Trebuchet MS" w:cstheme="majorBidi"/>
          <w:b/>
          <w:bCs/>
          <w:sz w:val="28"/>
          <w:szCs w:val="28"/>
        </w:rPr>
        <w:t>GARLIC</w:t>
      </w:r>
      <w:r w:rsidR="00547210">
        <w:rPr>
          <w:rFonts w:ascii="Trebuchet MS" w:hAnsi="Trebuchet MS" w:cstheme="majorBidi"/>
          <w:b/>
          <w:bCs/>
          <w:color w:val="808080" w:themeColor="background1" w:themeShade="80"/>
          <w:sz w:val="28"/>
          <w:szCs w:val="28"/>
        </w:rPr>
        <w:t xml:space="preserve"> </w:t>
      </w:r>
      <w:r w:rsidR="004D4565" w:rsidRPr="00607E52">
        <w:rPr>
          <w:rFonts w:ascii="Trebuchet MS" w:hAnsi="Trebuchet MS" w:cstheme="majorBidi"/>
          <w:b/>
          <w:bCs/>
          <w:color w:val="808080" w:themeColor="background1" w:themeShade="80"/>
          <w:sz w:val="28"/>
          <w:szCs w:val="28"/>
        </w:rPr>
        <w:t xml:space="preserve"> </w:t>
      </w:r>
      <w:r w:rsidR="00607E52" w:rsidRPr="006421E2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547210" w:rsidRPr="001F50B4">
        <w:rPr>
          <w:rFonts w:asciiTheme="majorBidi" w:hAnsiTheme="majorBidi" w:cstheme="majorBidi"/>
          <w:i/>
          <w:iCs/>
          <w:sz w:val="28"/>
          <w:szCs w:val="28"/>
        </w:rPr>
        <w:t>Bulbus Allii Sativi</w:t>
      </w:r>
      <w:r w:rsidR="00607E52" w:rsidRPr="00C249F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607E52" w:rsidRPr="00607E52">
        <w:rPr>
          <w:rFonts w:asciiTheme="majorBidi" w:hAnsiTheme="majorBidi" w:cstheme="majorBidi"/>
          <w:sz w:val="28"/>
          <w:szCs w:val="28"/>
        </w:rPr>
        <w:t>)</w:t>
      </w:r>
      <w:r w:rsidR="00801090" w:rsidRPr="00607E52">
        <w:rPr>
          <w:rFonts w:ascii="Trebuchet MS" w:hAnsi="Trebuchet MS" w:cstheme="majorBidi"/>
          <w:sz w:val="28"/>
          <w:szCs w:val="28"/>
        </w:rPr>
        <w:t xml:space="preserve"> </w:t>
      </w:r>
      <w:r w:rsidR="005F7ECD" w:rsidRPr="00607E52">
        <w:rPr>
          <w:rFonts w:ascii="Trebuchet MS" w:hAnsi="Trebuchet MS" w:cstheme="majorBidi"/>
          <w:b/>
          <w:bCs/>
          <w:sz w:val="28"/>
          <w:szCs w:val="28"/>
        </w:rPr>
        <w:t xml:space="preserve"> </w:t>
      </w:r>
    </w:p>
    <w:p w:rsidR="005F7ECD" w:rsidRDefault="00AF1102" w:rsidP="00B414F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F110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30492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42" y="21176"/>
                <wp:lineTo x="21442" y="0"/>
                <wp:lineTo x="0" y="0"/>
              </wp:wrapPolygon>
            </wp:wrapTight>
            <wp:docPr id="3" name="Picture 3" descr="C:\Users\moh58543\Pictures\mho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58543\Pictures\mhom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ECD" w:rsidRDefault="005F7ECD" w:rsidP="005F7E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5F7ECD" w:rsidRDefault="005F7ECD" w:rsidP="005F7E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B4EA1" w:rsidRDefault="009B4EA1" w:rsidP="006430EB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F2F2F"/>
          <w:sz w:val="24"/>
          <w:szCs w:val="24"/>
        </w:rPr>
      </w:pPr>
    </w:p>
    <w:p w:rsidR="002A2868" w:rsidRDefault="002A2868" w:rsidP="006E31C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color w:val="2F2F2F"/>
          <w:sz w:val="24"/>
          <w:szCs w:val="24"/>
        </w:rPr>
      </w:pPr>
    </w:p>
    <w:p w:rsidR="002A2868" w:rsidRDefault="00AF1102" w:rsidP="006E31C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color w:val="2F2F2F"/>
          <w:sz w:val="24"/>
          <w:szCs w:val="24"/>
        </w:rPr>
      </w:pPr>
      <w:r w:rsidRPr="009B4EA1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6B295AB8" wp14:editId="2C8A305E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77165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368" y="20903"/>
                <wp:lineTo x="21368" y="0"/>
                <wp:lineTo x="0" y="0"/>
              </wp:wrapPolygon>
            </wp:wrapTight>
            <wp:docPr id="2" name="Picture 2" descr="C:\Users\moh58543\Downloads\ruler-cm-online-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58543\Downloads\ruler-cm-online-i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C6" w:rsidRDefault="002E79C6" w:rsidP="005F1EC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</w:p>
    <w:p w:rsidR="00AF1102" w:rsidRDefault="00AF1102" w:rsidP="00F136FD">
      <w:pPr>
        <w:autoSpaceDE w:val="0"/>
        <w:autoSpaceDN w:val="0"/>
        <w:adjustRightInd w:val="0"/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</w:p>
    <w:p w:rsidR="00422D30" w:rsidRPr="002E79C6" w:rsidRDefault="00422D30" w:rsidP="00F136FD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</w:rPr>
      </w:pPr>
      <w:r w:rsidRPr="002E79C6">
        <w:rPr>
          <w:rFonts w:asciiTheme="majorBidi" w:eastAsia="Times New Roman" w:hAnsiTheme="majorBidi" w:cstheme="majorBidi"/>
          <w:b/>
          <w:bCs/>
          <w:color w:val="2F2F2F"/>
        </w:rPr>
        <w:t>Description:</w:t>
      </w:r>
      <w:r w:rsidR="002A2868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2A2868" w:rsidRPr="002E79C6">
        <w:rPr>
          <w:rFonts w:asciiTheme="majorBidi" w:eastAsia="Times New Roman" w:hAnsiTheme="majorBidi" w:cstheme="majorBidi"/>
          <w:color w:val="2F2F2F"/>
        </w:rPr>
        <w:t>Garlic</w:t>
      </w:r>
      <w:r w:rsidR="00216287">
        <w:rPr>
          <w:rFonts w:asciiTheme="majorBidi" w:eastAsia="Times New Roman" w:hAnsiTheme="majorBidi" w:cstheme="majorBidi"/>
          <w:color w:val="2F2F2F"/>
        </w:rPr>
        <w:t xml:space="preserve"> (Bulbus Allii Sativi)</w:t>
      </w:r>
      <w:r w:rsidR="002A2868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2A2868" w:rsidRPr="002E79C6">
        <w:rPr>
          <w:rFonts w:asciiTheme="majorBidi" w:eastAsia="Times New Roman" w:hAnsiTheme="majorBidi" w:cstheme="majorBidi"/>
          <w:color w:val="2F2F2F"/>
        </w:rPr>
        <w:t>consists of the</w:t>
      </w:r>
      <w:r w:rsidR="002A2868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2A2868" w:rsidRPr="002E79C6">
        <w:rPr>
          <w:rFonts w:asciiTheme="majorBidi" w:eastAsia="Times New Roman" w:hAnsiTheme="majorBidi" w:cstheme="majorBidi"/>
          <w:color w:val="2F2F2F"/>
        </w:rPr>
        <w:t xml:space="preserve">fresh or dried bulbs of </w:t>
      </w:r>
      <w:r w:rsidR="002A2868" w:rsidRPr="002E79C6">
        <w:rPr>
          <w:rFonts w:asciiTheme="majorBidi" w:eastAsia="Times New Roman" w:hAnsiTheme="majorBidi" w:cstheme="majorBidi"/>
          <w:i/>
          <w:iCs/>
          <w:color w:val="2F2F2F"/>
        </w:rPr>
        <w:t>Allium sativum</w:t>
      </w:r>
      <w:r w:rsidR="002A2868" w:rsidRPr="002E79C6">
        <w:rPr>
          <w:rFonts w:asciiTheme="majorBidi" w:eastAsia="Times New Roman" w:hAnsiTheme="majorBidi" w:cstheme="majorBidi"/>
          <w:color w:val="2F2F2F"/>
        </w:rPr>
        <w:t xml:space="preserve"> </w:t>
      </w:r>
      <w:proofErr w:type="gramStart"/>
      <w:r w:rsidR="002A2868" w:rsidRPr="002E79C6">
        <w:rPr>
          <w:rFonts w:asciiTheme="majorBidi" w:eastAsia="Times New Roman" w:hAnsiTheme="majorBidi" w:cstheme="majorBidi"/>
          <w:color w:val="2F2F2F"/>
        </w:rPr>
        <w:t>( Family</w:t>
      </w:r>
      <w:proofErr w:type="gramEnd"/>
      <w:r w:rsidR="002A2868" w:rsidRPr="002E79C6">
        <w:rPr>
          <w:rFonts w:asciiTheme="majorBidi" w:eastAsia="Times New Roman" w:hAnsiTheme="majorBidi" w:cstheme="majorBidi"/>
          <w:color w:val="2F2F2F"/>
        </w:rPr>
        <w:t xml:space="preserve">: Lilliaceae) , and  contains a </w:t>
      </w:r>
      <w:r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6E31C0" w:rsidRPr="002E79C6">
        <w:rPr>
          <w:rFonts w:asciiTheme="majorBidi" w:hAnsiTheme="majorBidi" w:cstheme="majorBidi"/>
        </w:rPr>
        <w:t xml:space="preserve">minimum </w:t>
      </w:r>
      <w:r w:rsidR="002A2868" w:rsidRPr="002E79C6">
        <w:rPr>
          <w:rFonts w:asciiTheme="majorBidi" w:hAnsiTheme="majorBidi" w:cstheme="majorBidi"/>
        </w:rPr>
        <w:t xml:space="preserve">of </w:t>
      </w:r>
      <w:r w:rsidR="006E31C0" w:rsidRPr="002E79C6">
        <w:rPr>
          <w:rFonts w:asciiTheme="majorBidi" w:hAnsiTheme="majorBidi" w:cstheme="majorBidi"/>
        </w:rPr>
        <w:t>0.</w:t>
      </w:r>
      <w:r w:rsidR="00D56DB8" w:rsidRPr="002E79C6">
        <w:rPr>
          <w:rFonts w:asciiTheme="majorBidi" w:hAnsiTheme="majorBidi" w:cstheme="majorBidi"/>
        </w:rPr>
        <w:t>2</w:t>
      </w:r>
      <w:r w:rsidR="006E31C0" w:rsidRPr="002E79C6">
        <w:rPr>
          <w:rFonts w:asciiTheme="majorBidi" w:hAnsiTheme="majorBidi" w:cstheme="majorBidi"/>
        </w:rPr>
        <w:t xml:space="preserve"> per cent of alliin </w:t>
      </w:r>
      <w:r w:rsidR="00720747" w:rsidRPr="002E79C6">
        <w:rPr>
          <w:rFonts w:asciiTheme="majorBidi" w:hAnsiTheme="majorBidi" w:cstheme="majorBidi"/>
        </w:rPr>
        <w:t xml:space="preserve"> </w:t>
      </w:r>
      <w:r w:rsidR="00F845CA" w:rsidRPr="002E79C6">
        <w:rPr>
          <w:rFonts w:asciiTheme="majorBidi" w:hAnsiTheme="majorBidi" w:cstheme="majorBidi"/>
        </w:rPr>
        <w:t>calculated on the dried basis</w:t>
      </w:r>
      <w:r w:rsidR="006E31C0" w:rsidRPr="002E79C6">
        <w:rPr>
          <w:rFonts w:asciiTheme="majorBidi" w:hAnsiTheme="majorBidi" w:cstheme="majorBidi"/>
        </w:rPr>
        <w:t>.</w:t>
      </w:r>
    </w:p>
    <w:p w:rsidR="00801090" w:rsidRPr="002E79C6" w:rsidRDefault="00F136FD" w:rsidP="00D848F2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  <w:r>
        <w:rPr>
          <w:rFonts w:asciiTheme="majorBidi" w:eastAsia="Times New Roman" w:hAnsiTheme="majorBidi" w:cstheme="majorBidi"/>
          <w:b/>
          <w:bCs/>
          <w:color w:val="2F2F2F"/>
        </w:rPr>
        <w:t>Part</w:t>
      </w:r>
      <w:r w:rsidR="00D848F2">
        <w:rPr>
          <w:rFonts w:asciiTheme="majorBidi" w:eastAsia="Times New Roman" w:hAnsiTheme="majorBidi" w:cstheme="majorBidi"/>
          <w:b/>
          <w:bCs/>
          <w:color w:val="2F2F2F"/>
        </w:rPr>
        <w:t xml:space="preserve"> (s) </w:t>
      </w:r>
      <w:r>
        <w:rPr>
          <w:rFonts w:asciiTheme="majorBidi" w:eastAsia="Times New Roman" w:hAnsiTheme="majorBidi" w:cstheme="majorBidi"/>
          <w:b/>
          <w:bCs/>
          <w:color w:val="2F2F2F"/>
        </w:rPr>
        <w:t xml:space="preserve">used: </w:t>
      </w:r>
      <w:r w:rsidRPr="00F136FD">
        <w:rPr>
          <w:rFonts w:asciiTheme="majorBidi" w:eastAsia="Times New Roman" w:hAnsiTheme="majorBidi" w:cstheme="majorBidi"/>
          <w:color w:val="2F2F2F"/>
        </w:rPr>
        <w:t>F</w:t>
      </w:r>
      <w:r w:rsidRPr="002E79C6">
        <w:rPr>
          <w:rFonts w:asciiTheme="majorBidi" w:eastAsia="Times New Roman" w:hAnsiTheme="majorBidi" w:cstheme="majorBidi"/>
          <w:color w:val="2F2F2F"/>
        </w:rPr>
        <w:t>resh or dried bulbs</w:t>
      </w:r>
    </w:p>
    <w:p w:rsidR="00225DBB" w:rsidRPr="006D1FC8" w:rsidRDefault="00622B98" w:rsidP="00BD4E8F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</w:rPr>
      </w:pPr>
      <w:r w:rsidRPr="002E79C6">
        <w:rPr>
          <w:rFonts w:asciiTheme="majorBidi" w:eastAsia="Times New Roman" w:hAnsiTheme="majorBidi" w:cstheme="majorBidi"/>
          <w:b/>
          <w:bCs/>
          <w:color w:val="2F2F2F"/>
        </w:rPr>
        <w:t>Synonyms:</w:t>
      </w:r>
      <w:r w:rsidR="008A4743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7E0DC1" w:rsidRPr="002E79C6">
        <w:rPr>
          <w:rFonts w:asciiTheme="majorBidi" w:eastAsia="Times New Roman" w:hAnsiTheme="majorBidi" w:cstheme="majorBidi"/>
          <w:color w:val="2F2F2F"/>
        </w:rPr>
        <w:t>G</w:t>
      </w:r>
      <w:r w:rsidR="002A2868" w:rsidRPr="002E79C6">
        <w:rPr>
          <w:rFonts w:asciiTheme="majorBidi" w:eastAsia="Times New Roman" w:hAnsiTheme="majorBidi" w:cstheme="majorBidi"/>
          <w:color w:val="2F2F2F"/>
        </w:rPr>
        <w:t>arlic</w:t>
      </w:r>
      <w:r w:rsidR="007E0DC1" w:rsidRPr="002E79C6">
        <w:rPr>
          <w:rFonts w:asciiTheme="majorBidi" w:eastAsia="Times New Roman" w:hAnsiTheme="majorBidi" w:cstheme="majorBidi"/>
          <w:color w:val="2F2F2F"/>
        </w:rPr>
        <w:t>,</w:t>
      </w:r>
      <w:r w:rsidR="007E0DC1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r w:rsidR="007E0DC1" w:rsidRPr="002E79C6">
        <w:rPr>
          <w:rFonts w:asciiTheme="majorBidi" w:eastAsia="Times New Roman" w:hAnsiTheme="majorBidi" w:cstheme="majorBidi"/>
          <w:color w:val="2F2F2F"/>
        </w:rPr>
        <w:t>T</w:t>
      </w:r>
      <w:r w:rsidR="002A2868" w:rsidRPr="002E79C6">
        <w:rPr>
          <w:rFonts w:asciiTheme="majorBidi" w:eastAsia="Times New Roman" w:hAnsiTheme="majorBidi" w:cstheme="majorBidi"/>
          <w:color w:val="2F2F2F"/>
        </w:rPr>
        <w:t>hom</w:t>
      </w:r>
      <w:r w:rsidR="006D1FC8">
        <w:rPr>
          <w:rFonts w:asciiTheme="majorBidi" w:eastAsia="Times New Roman" w:hAnsiTheme="majorBidi" w:cstheme="majorBidi"/>
          <w:color w:val="2F2F2F"/>
        </w:rPr>
        <w:t xml:space="preserve"> (</w:t>
      </w:r>
      <w:r w:rsidR="006D1FC8" w:rsidRPr="006D1FC8">
        <w:rPr>
          <w:rFonts w:asciiTheme="majorBidi" w:eastAsia="Times New Roman" w:hAnsiTheme="majorBidi" w:cstheme="majorBidi"/>
          <w:i/>
          <w:iCs/>
          <w:color w:val="2F2F2F"/>
        </w:rPr>
        <w:t>Arabic</w:t>
      </w:r>
      <w:r w:rsidR="006D1FC8">
        <w:rPr>
          <w:rFonts w:asciiTheme="majorBidi" w:eastAsia="Times New Roman" w:hAnsiTheme="majorBidi" w:cstheme="majorBidi"/>
          <w:color w:val="2F2F2F"/>
        </w:rPr>
        <w:t>) ,</w:t>
      </w:r>
      <w:proofErr w:type="spellStart"/>
      <w:r w:rsidR="007E0DC1" w:rsidRPr="002E79C6">
        <w:rPr>
          <w:rFonts w:ascii="StempelGaramond-Roman" w:hAnsi="StempelGaramond-Roman" w:cs="StempelGaramond-Roman"/>
        </w:rPr>
        <w:t>Vellulli</w:t>
      </w:r>
      <w:proofErr w:type="spellEnd"/>
      <w:r w:rsidR="001701B1">
        <w:rPr>
          <w:rFonts w:ascii="StempelGaramond-Roman" w:hAnsi="StempelGaramond-Roman" w:cs="StempelGaramond-Roman"/>
        </w:rPr>
        <w:t xml:space="preserve"> (</w:t>
      </w:r>
      <w:r w:rsidR="001701B1" w:rsidRPr="001701B1">
        <w:rPr>
          <w:rFonts w:ascii="StempelGaramond-Roman" w:hAnsi="StempelGaramond-Roman" w:cs="StempelGaramond-Roman"/>
          <w:i/>
          <w:iCs/>
        </w:rPr>
        <w:t>Mal</w:t>
      </w:r>
      <w:r w:rsidR="001701B1">
        <w:rPr>
          <w:rFonts w:ascii="StempelGaramond-Roman" w:hAnsi="StempelGaramond-Roman" w:cs="StempelGaramond-Roman"/>
        </w:rPr>
        <w:t xml:space="preserve">) </w:t>
      </w:r>
      <w:r w:rsidR="007E0DC1" w:rsidRPr="002E79C6">
        <w:rPr>
          <w:rFonts w:ascii="StempelGaramond-Roman" w:hAnsi="StempelGaramond-Roman" w:cs="StempelGaramond-Roman"/>
        </w:rPr>
        <w:t xml:space="preserve">, </w:t>
      </w:r>
      <w:proofErr w:type="spellStart"/>
      <w:r w:rsidR="007E0DC1" w:rsidRPr="002E79C6">
        <w:rPr>
          <w:rFonts w:ascii="StempelGaramond-Roman" w:hAnsi="StempelGaramond-Roman" w:cs="StempelGaramond-Roman"/>
        </w:rPr>
        <w:t>K</w:t>
      </w:r>
      <w:r w:rsidR="00EA2E89" w:rsidRPr="002E79C6">
        <w:rPr>
          <w:rFonts w:ascii="StempelGaramond-Roman" w:hAnsi="StempelGaramond-Roman" w:cs="StempelGaramond-Roman"/>
        </w:rPr>
        <w:t>urath</w:t>
      </w:r>
      <w:proofErr w:type="spellEnd"/>
      <w:r w:rsidR="007E0DC1" w:rsidRPr="002E79C6">
        <w:rPr>
          <w:rFonts w:ascii="StempelGaramond-Roman" w:hAnsi="StempelGaramond-Roman" w:cs="StempelGaramond-Roman"/>
        </w:rPr>
        <w:t xml:space="preserve">, </w:t>
      </w:r>
      <w:proofErr w:type="spellStart"/>
      <w:r w:rsidR="007E0DC1" w:rsidRPr="002E79C6">
        <w:rPr>
          <w:rFonts w:ascii="StempelGaramond-Roman" w:hAnsi="StempelGaramond-Roman" w:cs="StempelGaramond-Roman"/>
        </w:rPr>
        <w:t>Krathiam</w:t>
      </w:r>
      <w:proofErr w:type="spellEnd"/>
      <w:r w:rsidR="007E0DC1" w:rsidRPr="002E79C6">
        <w:rPr>
          <w:rFonts w:ascii="StempelGaramond-Roman" w:hAnsi="StempelGaramond-Roman" w:cs="StempelGaramond-Roman"/>
        </w:rPr>
        <w:t xml:space="preserve"> , </w:t>
      </w:r>
      <w:proofErr w:type="spellStart"/>
      <w:r w:rsidR="007E0DC1" w:rsidRPr="002E79C6">
        <w:rPr>
          <w:rFonts w:ascii="StempelGaramond-Roman" w:hAnsi="StempelGaramond-Roman" w:cs="StempelGaramond-Roman"/>
        </w:rPr>
        <w:t>Lehsun</w:t>
      </w:r>
      <w:proofErr w:type="spellEnd"/>
      <w:r w:rsidR="006D1FC8">
        <w:rPr>
          <w:rFonts w:ascii="StempelGaramond-Roman" w:hAnsi="StempelGaramond-Roman" w:cs="StempelGaramond-Roman"/>
        </w:rPr>
        <w:t>, Lai</w:t>
      </w:r>
      <w:r w:rsidR="001701B1">
        <w:rPr>
          <w:rFonts w:ascii="StempelGaramond-Roman" w:hAnsi="StempelGaramond-Roman" w:cs="StempelGaramond-Roman"/>
        </w:rPr>
        <w:t xml:space="preserve"> (</w:t>
      </w:r>
      <w:r w:rsidR="001701B1" w:rsidRPr="001701B1">
        <w:rPr>
          <w:rFonts w:asciiTheme="majorBidi" w:hAnsiTheme="majorBidi" w:cstheme="majorBidi"/>
          <w:i/>
          <w:iCs/>
        </w:rPr>
        <w:t>Hindi</w:t>
      </w:r>
      <w:r w:rsidR="001701B1">
        <w:rPr>
          <w:rFonts w:ascii="StempelGaramond-Roman" w:hAnsi="StempelGaramond-Roman" w:cs="StempelGaramond-Roman"/>
        </w:rPr>
        <w:t>)</w:t>
      </w:r>
      <w:r w:rsidR="007E0DC1" w:rsidRPr="002E79C6">
        <w:rPr>
          <w:rFonts w:ascii="StempelGaramond-Roman" w:hAnsi="StempelGaramond-Roman" w:cs="StempelGaramond-Roman"/>
        </w:rPr>
        <w:t xml:space="preserve"> , </w:t>
      </w:r>
      <w:proofErr w:type="spellStart"/>
      <w:r w:rsidR="007E0DC1" w:rsidRPr="002E79C6">
        <w:rPr>
          <w:rFonts w:ascii="StempelGaramond-Roman" w:hAnsi="StempelGaramond-Roman" w:cs="StempelGaramond-Roman"/>
        </w:rPr>
        <w:t>Majo</w:t>
      </w:r>
      <w:proofErr w:type="spellEnd"/>
      <w:r w:rsidR="001701B1">
        <w:rPr>
          <w:rFonts w:ascii="StempelGaramond-Roman" w:hAnsi="StempelGaramond-Roman" w:cs="StempelGaramond-Roman"/>
        </w:rPr>
        <w:t xml:space="preserve"> ( Canary islands, </w:t>
      </w:r>
      <w:r w:rsidR="006D1FC8">
        <w:rPr>
          <w:rFonts w:ascii="StempelGaramond-Roman" w:hAnsi="StempelGaramond-Roman" w:cs="StempelGaramond-Roman"/>
        </w:rPr>
        <w:t>S</w:t>
      </w:r>
      <w:r w:rsidR="001701B1">
        <w:rPr>
          <w:rFonts w:ascii="StempelGaramond-Roman" w:hAnsi="StempelGaramond-Roman" w:cs="StempelGaramond-Roman"/>
        </w:rPr>
        <w:t xml:space="preserve">pain) </w:t>
      </w:r>
      <w:r w:rsidR="007E0DC1" w:rsidRPr="002E79C6">
        <w:rPr>
          <w:rFonts w:ascii="StempelGaramond-Roman" w:hAnsi="StempelGaramond-Roman" w:cs="StempelGaramond-Roman"/>
        </w:rPr>
        <w:t xml:space="preserve"> , Camphor of the Poor, Nectar of the Gods , </w:t>
      </w:r>
      <w:proofErr w:type="spellStart"/>
      <w:r w:rsidR="007E0DC1" w:rsidRPr="002E79C6">
        <w:rPr>
          <w:rFonts w:ascii="StempelGaramond-Roman" w:hAnsi="StempelGaramond-Roman" w:cs="StempelGaramond-Roman"/>
        </w:rPr>
        <w:t>Rason</w:t>
      </w:r>
      <w:proofErr w:type="spellEnd"/>
      <w:r w:rsidR="006D1FC8">
        <w:rPr>
          <w:rFonts w:ascii="StempelGaramond-Roman" w:hAnsi="StempelGaramond-Roman" w:cs="StempelGaramond-Roman"/>
        </w:rPr>
        <w:t xml:space="preserve"> ( </w:t>
      </w:r>
      <w:r w:rsidR="006D1FC8" w:rsidRPr="006D1FC8">
        <w:rPr>
          <w:rFonts w:ascii="StempelGaramond-Roman" w:hAnsi="StempelGaramond-Roman" w:cs="StempelGaramond-Roman"/>
          <w:i/>
          <w:iCs/>
        </w:rPr>
        <w:t>Bengali</w:t>
      </w:r>
      <w:r w:rsidR="006D1FC8">
        <w:rPr>
          <w:rFonts w:ascii="StempelGaramond-Roman" w:hAnsi="StempelGaramond-Roman" w:cs="StempelGaramond-Roman"/>
        </w:rPr>
        <w:t xml:space="preserve">) </w:t>
      </w:r>
      <w:r w:rsidR="007E0DC1" w:rsidRPr="002E79C6">
        <w:rPr>
          <w:rFonts w:ascii="StempelGaramond-Roman" w:hAnsi="StempelGaramond-Roman" w:cs="StempelGaramond-Roman"/>
        </w:rPr>
        <w:t xml:space="preserve">, </w:t>
      </w:r>
      <w:proofErr w:type="spellStart"/>
      <w:r w:rsidR="00BD4E8F">
        <w:rPr>
          <w:rFonts w:ascii="StempelGaramond-Roman" w:hAnsi="StempelGaramond-Roman" w:cs="StempelGaramond-Roman"/>
        </w:rPr>
        <w:t>A</w:t>
      </w:r>
      <w:r w:rsidR="006D1FC8" w:rsidRPr="006D1FC8">
        <w:rPr>
          <w:rFonts w:asciiTheme="majorBidi" w:hAnsiTheme="majorBidi" w:cstheme="majorBidi"/>
          <w:color w:val="000000"/>
        </w:rPr>
        <w:t>lho</w:t>
      </w:r>
      <w:proofErr w:type="spellEnd"/>
      <w:r w:rsidR="006D1FC8" w:rsidRPr="006D1FC8">
        <w:rPr>
          <w:rFonts w:asciiTheme="majorBidi" w:hAnsiTheme="majorBidi" w:cstheme="majorBidi"/>
          <w:color w:val="000000"/>
        </w:rPr>
        <w:t xml:space="preserve"> (</w:t>
      </w:r>
      <w:r w:rsidR="006D1FC8" w:rsidRPr="00BD4E8F">
        <w:rPr>
          <w:rFonts w:asciiTheme="majorBidi" w:hAnsiTheme="majorBidi" w:cstheme="majorBidi"/>
          <w:i/>
          <w:iCs/>
          <w:color w:val="000000"/>
        </w:rPr>
        <w:t xml:space="preserve">Portuguese </w:t>
      </w:r>
      <w:r w:rsidR="00BD4E8F" w:rsidRPr="00BD4E8F">
        <w:rPr>
          <w:rFonts w:asciiTheme="majorBidi" w:hAnsiTheme="majorBidi" w:cstheme="majorBidi"/>
          <w:i/>
          <w:iCs/>
          <w:color w:val="000000"/>
        </w:rPr>
        <w:t>,</w:t>
      </w:r>
      <w:r w:rsidR="006D1FC8" w:rsidRPr="00BD4E8F">
        <w:rPr>
          <w:rFonts w:asciiTheme="majorBidi" w:hAnsiTheme="majorBidi" w:cstheme="majorBidi"/>
          <w:i/>
          <w:iCs/>
          <w:color w:val="000000"/>
        </w:rPr>
        <w:t xml:space="preserve"> Brazil</w:t>
      </w:r>
      <w:r w:rsidR="00BD4E8F">
        <w:rPr>
          <w:rFonts w:asciiTheme="majorBidi" w:hAnsiTheme="majorBidi" w:cstheme="majorBidi"/>
          <w:i/>
          <w:iCs/>
          <w:color w:val="000000"/>
        </w:rPr>
        <w:t xml:space="preserve"> </w:t>
      </w:r>
      <w:r w:rsidR="00BD4E8F">
        <w:rPr>
          <w:rFonts w:asciiTheme="majorBidi" w:hAnsiTheme="majorBidi" w:cstheme="majorBidi"/>
          <w:color w:val="000000"/>
        </w:rPr>
        <w:t>)</w:t>
      </w:r>
      <w:r w:rsidR="007E0DC1" w:rsidRPr="002E79C6">
        <w:rPr>
          <w:rFonts w:ascii="StempelGaramond-Roman" w:hAnsi="StempelGaramond-Roman" w:cs="StempelGaramond-Roman"/>
        </w:rPr>
        <w:t xml:space="preserve"> Allium </w:t>
      </w:r>
      <w:r w:rsidR="006D1FC8">
        <w:rPr>
          <w:rFonts w:ascii="StempelGaramond-Roman" w:hAnsi="StempelGaramond-Roman" w:cs="StempelGaramond-Roman"/>
        </w:rPr>
        <w:t>,</w:t>
      </w:r>
      <w:r w:rsidR="007E0DC1" w:rsidRPr="002E79C6">
        <w:rPr>
          <w:rFonts w:ascii="StempelGaramond-Roman" w:hAnsi="StempelGaramond-Roman" w:cs="StempelGaramond-Roman"/>
        </w:rPr>
        <w:t xml:space="preserve"> </w:t>
      </w:r>
      <w:r w:rsidR="006D1FC8" w:rsidRPr="006D1FC8">
        <w:rPr>
          <w:rFonts w:asciiTheme="majorBidi" w:hAnsiTheme="majorBidi" w:cstheme="majorBidi"/>
          <w:color w:val="000000"/>
        </w:rPr>
        <w:t xml:space="preserve">Ca </w:t>
      </w:r>
      <w:proofErr w:type="spellStart"/>
      <w:r w:rsidR="006D1FC8" w:rsidRPr="006D1FC8">
        <w:rPr>
          <w:rFonts w:asciiTheme="majorBidi" w:hAnsiTheme="majorBidi" w:cstheme="majorBidi"/>
          <w:color w:val="000000"/>
        </w:rPr>
        <w:t>Suan</w:t>
      </w:r>
      <w:proofErr w:type="spellEnd"/>
      <w:r w:rsidR="006D1FC8" w:rsidRPr="006D1FC8">
        <w:rPr>
          <w:rFonts w:asciiTheme="majorBidi" w:hAnsiTheme="majorBidi" w:cstheme="majorBidi"/>
          <w:color w:val="000000"/>
        </w:rPr>
        <w:t xml:space="preserve"> </w:t>
      </w:r>
      <w:proofErr w:type="spellStart"/>
      <w:r w:rsidR="006D1FC8" w:rsidRPr="006D1FC8">
        <w:rPr>
          <w:rFonts w:asciiTheme="majorBidi" w:hAnsiTheme="majorBidi" w:cstheme="majorBidi"/>
          <w:color w:val="000000"/>
        </w:rPr>
        <w:t>Tou</w:t>
      </w:r>
      <w:proofErr w:type="spellEnd"/>
      <w:r w:rsidR="006D1FC8" w:rsidRPr="006D1FC8">
        <w:rPr>
          <w:rFonts w:asciiTheme="majorBidi" w:hAnsiTheme="majorBidi" w:cstheme="majorBidi"/>
          <w:color w:val="000000"/>
        </w:rPr>
        <w:t xml:space="preserve"> (</w:t>
      </w:r>
      <w:r w:rsidR="006D1FC8" w:rsidRPr="006D1FC8">
        <w:rPr>
          <w:rFonts w:asciiTheme="majorBidi" w:hAnsiTheme="majorBidi" w:cstheme="majorBidi"/>
          <w:i/>
          <w:iCs/>
          <w:color w:val="000000"/>
        </w:rPr>
        <w:t>Chinese</w:t>
      </w:r>
      <w:r w:rsidR="006D1FC8" w:rsidRPr="006D1FC8">
        <w:rPr>
          <w:rFonts w:asciiTheme="majorBidi" w:hAnsiTheme="majorBidi" w:cstheme="majorBidi"/>
          <w:color w:val="000000"/>
        </w:rPr>
        <w:t>)</w:t>
      </w:r>
      <w:r w:rsidR="006D1FC8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="006D1FC8" w:rsidRPr="006D1FC8">
        <w:rPr>
          <w:rFonts w:asciiTheme="majorBidi" w:hAnsiTheme="majorBidi" w:cstheme="majorBidi"/>
          <w:color w:val="000000"/>
        </w:rPr>
        <w:t>Ninniku</w:t>
      </w:r>
      <w:proofErr w:type="spellEnd"/>
      <w:r w:rsidR="006D1FC8" w:rsidRPr="006D1FC8">
        <w:rPr>
          <w:rFonts w:asciiTheme="majorBidi" w:hAnsiTheme="majorBidi" w:cstheme="majorBidi"/>
          <w:color w:val="000000"/>
        </w:rPr>
        <w:t xml:space="preserve"> (</w:t>
      </w:r>
      <w:r w:rsidR="006D1FC8" w:rsidRPr="006D1FC8">
        <w:rPr>
          <w:rFonts w:asciiTheme="majorBidi" w:hAnsiTheme="majorBidi" w:cstheme="majorBidi"/>
          <w:i/>
          <w:iCs/>
          <w:color w:val="000000"/>
        </w:rPr>
        <w:t>Japanese</w:t>
      </w:r>
      <w:r w:rsidR="006D1FC8" w:rsidRPr="006D1FC8">
        <w:rPr>
          <w:rFonts w:asciiTheme="majorBidi" w:hAnsiTheme="majorBidi" w:cstheme="majorBidi"/>
          <w:color w:val="000000"/>
        </w:rPr>
        <w:t>)</w:t>
      </w:r>
      <w:r w:rsidR="006D1FC8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="006D1FC8">
        <w:rPr>
          <w:rFonts w:asciiTheme="majorBidi" w:hAnsiTheme="majorBidi" w:cstheme="majorBidi"/>
          <w:color w:val="000000"/>
        </w:rPr>
        <w:t>V</w:t>
      </w:r>
      <w:r w:rsidR="006D1FC8" w:rsidRPr="006D1FC8">
        <w:rPr>
          <w:rFonts w:asciiTheme="majorBidi" w:hAnsiTheme="majorBidi" w:cstheme="majorBidi"/>
          <w:color w:val="000000"/>
        </w:rPr>
        <w:t>itloek</w:t>
      </w:r>
      <w:proofErr w:type="spellEnd"/>
      <w:r w:rsidR="006D1FC8" w:rsidRPr="006D1FC8">
        <w:rPr>
          <w:rFonts w:asciiTheme="majorBidi" w:hAnsiTheme="majorBidi" w:cstheme="majorBidi"/>
          <w:color w:val="000000"/>
        </w:rPr>
        <w:t xml:space="preserve"> (</w:t>
      </w:r>
      <w:r w:rsidR="006D1FC8" w:rsidRPr="006D1FC8">
        <w:rPr>
          <w:rFonts w:asciiTheme="majorBidi" w:hAnsiTheme="majorBidi" w:cstheme="majorBidi"/>
          <w:i/>
          <w:iCs/>
          <w:color w:val="000000"/>
        </w:rPr>
        <w:t>Swedish</w:t>
      </w:r>
      <w:r w:rsidR="006D1FC8" w:rsidRPr="006D1FC8">
        <w:rPr>
          <w:rFonts w:asciiTheme="majorBidi" w:hAnsiTheme="majorBidi" w:cstheme="majorBidi"/>
          <w:color w:val="000000"/>
        </w:rPr>
        <w:t>)</w:t>
      </w:r>
      <w:r w:rsidR="00BD4E8F">
        <w:rPr>
          <w:rFonts w:asciiTheme="majorBidi" w:hAnsiTheme="majorBidi" w:cstheme="majorBidi"/>
          <w:color w:val="000000"/>
        </w:rPr>
        <w:t>.</w:t>
      </w:r>
    </w:p>
    <w:p w:rsidR="002654B7" w:rsidRPr="002E79C6" w:rsidRDefault="008C56F8" w:rsidP="00F136FD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b/>
          <w:bCs/>
          <w:color w:val="2F2F2F"/>
        </w:rPr>
        <w:t>Category:</w:t>
      </w:r>
      <w:r w:rsidR="00163EBE"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  <w:proofErr w:type="spellStart"/>
      <w:r w:rsidR="007E0DC1" w:rsidRPr="002E79C6">
        <w:rPr>
          <w:rFonts w:asciiTheme="majorBidi" w:eastAsia="Times New Roman" w:hAnsiTheme="majorBidi" w:cstheme="majorBidi"/>
          <w:b/>
          <w:bCs/>
          <w:color w:val="2F2F2F"/>
        </w:rPr>
        <w:t>A</w:t>
      </w:r>
      <w:r w:rsidR="006A2E16" w:rsidRPr="002E79C6">
        <w:rPr>
          <w:rFonts w:asciiTheme="majorBidi" w:eastAsia="Times New Roman" w:hAnsiTheme="majorBidi" w:cstheme="majorBidi"/>
        </w:rPr>
        <w:t xml:space="preserve">nti </w:t>
      </w:r>
      <w:proofErr w:type="gramStart"/>
      <w:r w:rsidR="006A2E16" w:rsidRPr="002E79C6">
        <w:rPr>
          <w:rFonts w:asciiTheme="majorBidi" w:eastAsia="Times New Roman" w:hAnsiTheme="majorBidi" w:cstheme="majorBidi"/>
        </w:rPr>
        <w:t>bacterial</w:t>
      </w:r>
      <w:proofErr w:type="spellEnd"/>
      <w:r w:rsidR="006A2E16" w:rsidRPr="002E79C6">
        <w:rPr>
          <w:rFonts w:asciiTheme="majorBidi" w:eastAsia="Times New Roman" w:hAnsiTheme="majorBidi" w:cstheme="majorBidi"/>
        </w:rPr>
        <w:t xml:space="preserve"> ,</w:t>
      </w:r>
      <w:proofErr w:type="gramEnd"/>
      <w:r w:rsidR="006A2E16" w:rsidRPr="002E79C6">
        <w:rPr>
          <w:rFonts w:asciiTheme="majorBidi" w:eastAsia="Times New Roman" w:hAnsiTheme="majorBidi" w:cstheme="majorBidi"/>
        </w:rPr>
        <w:t xml:space="preserve"> </w:t>
      </w:r>
      <w:r w:rsidR="007E0DC1" w:rsidRPr="002E79C6">
        <w:rPr>
          <w:rFonts w:asciiTheme="majorBidi" w:eastAsia="Times New Roman" w:hAnsiTheme="majorBidi" w:cstheme="majorBidi"/>
        </w:rPr>
        <w:t>A</w:t>
      </w:r>
      <w:r w:rsidR="006A2E16" w:rsidRPr="002E79C6">
        <w:rPr>
          <w:rFonts w:asciiTheme="majorBidi" w:eastAsia="Times New Roman" w:hAnsiTheme="majorBidi" w:cstheme="majorBidi"/>
        </w:rPr>
        <w:t xml:space="preserve">nti </w:t>
      </w:r>
      <w:proofErr w:type="spellStart"/>
      <w:r w:rsidR="006A2E16" w:rsidRPr="002E79C6">
        <w:rPr>
          <w:rFonts w:asciiTheme="majorBidi" w:eastAsia="Times New Roman" w:hAnsiTheme="majorBidi" w:cstheme="majorBidi"/>
        </w:rPr>
        <w:t>hyperlipidaemic</w:t>
      </w:r>
      <w:proofErr w:type="spellEnd"/>
      <w:r w:rsidR="006A2E16" w:rsidRPr="002E79C6">
        <w:rPr>
          <w:rFonts w:asciiTheme="majorBidi" w:eastAsia="Times New Roman" w:hAnsiTheme="majorBidi" w:cstheme="majorBidi"/>
        </w:rPr>
        <w:t xml:space="preserve"> </w:t>
      </w:r>
      <w:r w:rsidR="007E0DC1" w:rsidRPr="002E79C6">
        <w:rPr>
          <w:rFonts w:asciiTheme="majorBidi" w:eastAsia="Times New Roman" w:hAnsiTheme="majorBidi" w:cstheme="majorBidi"/>
        </w:rPr>
        <w:t>.</w:t>
      </w:r>
      <w:r w:rsidR="006A2E16" w:rsidRPr="002E79C6">
        <w:rPr>
          <w:rFonts w:asciiTheme="majorBidi" w:eastAsia="Times New Roman" w:hAnsiTheme="majorBidi" w:cstheme="majorBidi"/>
        </w:rPr>
        <w:t xml:space="preserve"> </w:t>
      </w:r>
      <w:r w:rsidR="00936AB7" w:rsidRPr="002E79C6">
        <w:rPr>
          <w:rFonts w:asciiTheme="majorBidi" w:eastAsia="Times New Roman" w:hAnsiTheme="majorBidi" w:cstheme="majorBidi"/>
        </w:rPr>
        <w:t xml:space="preserve"> </w:t>
      </w:r>
      <w:r w:rsidR="006A2E16" w:rsidRPr="002E79C6">
        <w:rPr>
          <w:rFonts w:asciiTheme="majorBidi" w:eastAsia="Times New Roman" w:hAnsiTheme="majorBidi" w:cstheme="majorBidi"/>
          <w:color w:val="2F2F2F"/>
        </w:rPr>
        <w:t xml:space="preserve"> </w:t>
      </w:r>
      <w:r w:rsidR="00765927" w:rsidRPr="002E79C6">
        <w:rPr>
          <w:rFonts w:asciiTheme="majorBidi" w:eastAsia="Times New Roman" w:hAnsiTheme="majorBidi" w:cstheme="majorBidi"/>
          <w:color w:val="2F2F2F"/>
        </w:rPr>
        <w:t xml:space="preserve"> </w:t>
      </w:r>
    </w:p>
    <w:p w:rsidR="008C56F8" w:rsidRPr="00BD4E8F" w:rsidRDefault="00BD4E8F" w:rsidP="00FD074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Geographical distribution</w:t>
      </w:r>
      <w:r w:rsidRPr="00BD4E8F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507F42">
        <w:rPr>
          <w:rFonts w:asciiTheme="majorBidi" w:hAnsiTheme="majorBidi" w:cstheme="majorBidi"/>
        </w:rPr>
        <w:t xml:space="preserve">Garlic </w:t>
      </w:r>
      <w:r w:rsidR="00507F42" w:rsidRPr="00507F42">
        <w:rPr>
          <w:rFonts w:asciiTheme="majorBidi" w:hAnsiTheme="majorBidi" w:cstheme="majorBidi"/>
        </w:rPr>
        <w:t xml:space="preserve">is </w:t>
      </w:r>
      <w:proofErr w:type="spellStart"/>
      <w:r w:rsidR="00507F42">
        <w:rPr>
          <w:rFonts w:asciiTheme="majorBidi" w:hAnsiTheme="majorBidi" w:cstheme="majorBidi"/>
        </w:rPr>
        <w:t>mosly</w:t>
      </w:r>
      <w:proofErr w:type="spellEnd"/>
      <w:r w:rsidR="00507F42" w:rsidRPr="00507F42">
        <w:rPr>
          <w:rFonts w:asciiTheme="majorBidi" w:hAnsiTheme="majorBidi" w:cstheme="majorBidi"/>
        </w:rPr>
        <w:t xml:space="preserve"> indigenous to Asia</w:t>
      </w:r>
      <w:r w:rsidR="00507F42">
        <w:rPr>
          <w:rFonts w:asciiTheme="majorBidi" w:hAnsiTheme="majorBidi" w:cstheme="majorBidi"/>
        </w:rPr>
        <w:t xml:space="preserve">n </w:t>
      </w:r>
      <w:proofErr w:type="gramStart"/>
      <w:r w:rsidR="00507F42">
        <w:rPr>
          <w:rFonts w:asciiTheme="majorBidi" w:hAnsiTheme="majorBidi" w:cstheme="majorBidi"/>
        </w:rPr>
        <w:t xml:space="preserve">countries </w:t>
      </w:r>
      <w:r w:rsidR="00507F42" w:rsidRPr="00507F42">
        <w:rPr>
          <w:rFonts w:asciiTheme="majorBidi" w:hAnsiTheme="majorBidi" w:cstheme="majorBidi"/>
        </w:rPr>
        <w:t xml:space="preserve"> </w:t>
      </w:r>
      <w:r w:rsidR="00507F42">
        <w:rPr>
          <w:rFonts w:asciiTheme="majorBidi" w:hAnsiTheme="majorBidi" w:cstheme="majorBidi"/>
        </w:rPr>
        <w:t>also</w:t>
      </w:r>
      <w:proofErr w:type="gramEnd"/>
      <w:r w:rsidR="00507F42">
        <w:rPr>
          <w:rFonts w:asciiTheme="majorBidi" w:hAnsiTheme="majorBidi" w:cstheme="majorBidi"/>
        </w:rPr>
        <w:t xml:space="preserve"> </w:t>
      </w:r>
      <w:r w:rsidR="00FD0749">
        <w:rPr>
          <w:rFonts w:asciiTheme="majorBidi" w:hAnsiTheme="majorBidi" w:cstheme="majorBidi"/>
        </w:rPr>
        <w:t xml:space="preserve">largely </w:t>
      </w:r>
      <w:r w:rsidR="00507F42" w:rsidRPr="00507F42">
        <w:rPr>
          <w:rFonts w:asciiTheme="majorBidi" w:hAnsiTheme="majorBidi" w:cstheme="majorBidi"/>
        </w:rPr>
        <w:t xml:space="preserve">cultivated in most </w:t>
      </w:r>
      <w:r w:rsidR="00FD0749">
        <w:rPr>
          <w:rFonts w:asciiTheme="majorBidi" w:hAnsiTheme="majorBidi" w:cstheme="majorBidi"/>
        </w:rPr>
        <w:t xml:space="preserve">other </w:t>
      </w:r>
      <w:r w:rsidR="00507F42" w:rsidRPr="00507F42">
        <w:rPr>
          <w:rFonts w:asciiTheme="majorBidi" w:hAnsiTheme="majorBidi" w:cstheme="majorBidi"/>
        </w:rPr>
        <w:t>countries.</w:t>
      </w:r>
      <w:r w:rsidR="006A2E16" w:rsidRPr="00507F42">
        <w:rPr>
          <w:rFonts w:asciiTheme="majorBidi" w:eastAsia="Times New Roman" w:hAnsiTheme="majorBidi" w:cstheme="majorBidi"/>
          <w:b/>
          <w:bCs/>
          <w:color w:val="2F2F2F"/>
        </w:rPr>
        <w:t xml:space="preserve"> </w:t>
      </w:r>
    </w:p>
    <w:p w:rsidR="00507F42" w:rsidRDefault="00507F42" w:rsidP="002654B7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</w:p>
    <w:p w:rsidR="00BD4E8F" w:rsidRDefault="00BD4E8F" w:rsidP="002654B7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</w:p>
    <w:p w:rsidR="00622B98" w:rsidRPr="002E79C6" w:rsidRDefault="00622B98" w:rsidP="002654B7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  <w:r w:rsidRPr="002E79C6">
        <w:rPr>
          <w:rFonts w:asciiTheme="majorBidi" w:eastAsia="Times New Roman" w:hAnsiTheme="majorBidi" w:cstheme="majorBidi"/>
          <w:b/>
          <w:bCs/>
          <w:color w:val="2F2F2F"/>
        </w:rPr>
        <w:t xml:space="preserve">Raw material identification </w:t>
      </w:r>
    </w:p>
    <w:p w:rsidR="002654B7" w:rsidRPr="002E79C6" w:rsidRDefault="002654B7" w:rsidP="002654B7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b/>
          <w:bCs/>
          <w:color w:val="2F2F2F"/>
        </w:rPr>
      </w:pPr>
    </w:p>
    <w:p w:rsidR="00131D41" w:rsidRPr="002E79C6" w:rsidRDefault="002336AD" w:rsidP="00DF57B5">
      <w:pPr>
        <w:shd w:val="clear" w:color="auto" w:fill="FFFFFF"/>
        <w:spacing w:after="0" w:line="252" w:lineRule="atLeast"/>
        <w:jc w:val="both"/>
        <w:rPr>
          <w:rFonts w:asciiTheme="majorBidi" w:hAnsiTheme="majorBidi" w:cstheme="majorBidi"/>
          <w:i/>
          <w:iCs/>
        </w:rPr>
      </w:pPr>
      <w:r w:rsidRPr="002E79C6">
        <w:rPr>
          <w:rFonts w:asciiTheme="majorBidi" w:hAnsiTheme="majorBidi" w:cstheme="majorBidi"/>
          <w:i/>
          <w:iCs/>
        </w:rPr>
        <w:t xml:space="preserve">Macroscopic </w:t>
      </w:r>
      <w:r w:rsidR="00DF57B5" w:rsidRPr="002E79C6">
        <w:rPr>
          <w:rFonts w:asciiTheme="majorBidi" w:hAnsiTheme="majorBidi" w:cstheme="majorBidi"/>
          <w:i/>
          <w:iCs/>
        </w:rPr>
        <w:t xml:space="preserve">features </w:t>
      </w:r>
      <w:r w:rsidR="00131D41" w:rsidRPr="002E79C6">
        <w:rPr>
          <w:rFonts w:asciiTheme="majorBidi" w:hAnsiTheme="majorBidi" w:cstheme="majorBidi"/>
          <w:i/>
          <w:iCs/>
        </w:rPr>
        <w:t xml:space="preserve"> </w:t>
      </w:r>
    </w:p>
    <w:p w:rsidR="00AF19C8" w:rsidRPr="002E79C6" w:rsidRDefault="00AF19C8" w:rsidP="00720747">
      <w:pPr>
        <w:shd w:val="clear" w:color="auto" w:fill="FFFFFF"/>
        <w:spacing w:after="0" w:line="252" w:lineRule="atLeast"/>
        <w:jc w:val="both"/>
        <w:rPr>
          <w:rFonts w:asciiTheme="majorBidi" w:hAnsiTheme="majorBidi" w:cstheme="majorBidi"/>
        </w:rPr>
      </w:pPr>
    </w:p>
    <w:p w:rsidR="00131D41" w:rsidRPr="002E79C6" w:rsidRDefault="00720747" w:rsidP="003E7240">
      <w:pPr>
        <w:shd w:val="clear" w:color="auto" w:fill="FFFFFF"/>
        <w:spacing w:after="0" w:line="252" w:lineRule="atLeast"/>
        <w:jc w:val="both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</w:rPr>
        <w:t xml:space="preserve">The bulbs made up of cloves and is wrapped in a white </w:t>
      </w:r>
      <w:r w:rsidR="00AF19C8" w:rsidRPr="002E79C6">
        <w:rPr>
          <w:rFonts w:asciiTheme="majorBidi" w:hAnsiTheme="majorBidi" w:cstheme="majorBidi"/>
        </w:rPr>
        <w:t>thin</w:t>
      </w:r>
      <w:r w:rsidRPr="002E79C6">
        <w:rPr>
          <w:rFonts w:asciiTheme="majorBidi" w:hAnsiTheme="majorBidi" w:cstheme="majorBidi"/>
        </w:rPr>
        <w:t xml:space="preserve"> </w:t>
      </w:r>
      <w:r w:rsidR="00AF19C8" w:rsidRPr="002E79C6">
        <w:rPr>
          <w:rFonts w:asciiTheme="majorBidi" w:hAnsiTheme="majorBidi" w:cstheme="majorBidi"/>
        </w:rPr>
        <w:t>casing</w:t>
      </w:r>
      <w:r w:rsidRPr="002E79C6">
        <w:rPr>
          <w:rFonts w:asciiTheme="majorBidi" w:hAnsiTheme="majorBidi" w:cstheme="majorBidi"/>
        </w:rPr>
        <w:t xml:space="preserve"> with pungent taste and odour. </w:t>
      </w:r>
      <w:r w:rsidR="000620E3" w:rsidRPr="002E79C6">
        <w:rPr>
          <w:rFonts w:asciiTheme="majorBidi" w:hAnsiTheme="majorBidi" w:cstheme="majorBidi"/>
        </w:rPr>
        <w:t xml:space="preserve">Each bulb has several papery </w:t>
      </w:r>
      <w:r w:rsidR="007A32D8" w:rsidRPr="002E79C6">
        <w:rPr>
          <w:rFonts w:asciiTheme="majorBidi" w:hAnsiTheme="majorBidi" w:cstheme="majorBidi"/>
        </w:rPr>
        <w:t>storage leaves called ‘</w:t>
      </w:r>
      <w:r w:rsidR="000620E3" w:rsidRPr="002E79C6">
        <w:rPr>
          <w:rFonts w:asciiTheme="majorBidi" w:hAnsiTheme="majorBidi" w:cstheme="majorBidi"/>
        </w:rPr>
        <w:t>cloves</w:t>
      </w:r>
      <w:r w:rsidR="007A32D8" w:rsidRPr="002E79C6">
        <w:rPr>
          <w:rFonts w:asciiTheme="majorBidi" w:hAnsiTheme="majorBidi" w:cstheme="majorBidi"/>
        </w:rPr>
        <w:t>’</w:t>
      </w:r>
      <w:r w:rsidR="000620E3" w:rsidRPr="002E79C6">
        <w:rPr>
          <w:rFonts w:asciiTheme="majorBidi" w:hAnsiTheme="majorBidi" w:cstheme="majorBidi"/>
        </w:rPr>
        <w:t xml:space="preserve"> which are arranged in concentric rings and enclosed in a white to pinkish papery envelope .The cloves are attached to a </w:t>
      </w:r>
      <w:proofErr w:type="gramStart"/>
      <w:r w:rsidR="000620E3" w:rsidRPr="002E79C6">
        <w:rPr>
          <w:rFonts w:asciiTheme="majorBidi" w:hAnsiTheme="majorBidi" w:cstheme="majorBidi"/>
        </w:rPr>
        <w:t>flat ,</w:t>
      </w:r>
      <w:proofErr w:type="gramEnd"/>
      <w:r w:rsidR="000620E3" w:rsidRPr="002E79C6">
        <w:rPr>
          <w:rFonts w:asciiTheme="majorBidi" w:hAnsiTheme="majorBidi" w:cstheme="majorBidi"/>
        </w:rPr>
        <w:t xml:space="preserve">circular , leathery disc with numerous  thin roots .The cloves in the outer ring are loose </w:t>
      </w:r>
      <w:r w:rsidR="00026777" w:rsidRPr="002E79C6">
        <w:rPr>
          <w:rFonts w:asciiTheme="majorBidi" w:hAnsiTheme="majorBidi" w:cstheme="majorBidi"/>
        </w:rPr>
        <w:t xml:space="preserve">and white in colour while the cloves in the innermost ring are adherent and pale pinkish in colour. </w:t>
      </w:r>
      <w:r w:rsidR="000620E3" w:rsidRPr="002E79C6">
        <w:rPr>
          <w:rFonts w:asciiTheme="majorBidi" w:hAnsiTheme="majorBidi" w:cstheme="majorBidi"/>
        </w:rPr>
        <w:t xml:space="preserve"> </w:t>
      </w:r>
      <w:r w:rsidR="00026777" w:rsidRPr="002E79C6">
        <w:rPr>
          <w:rFonts w:asciiTheme="majorBidi" w:hAnsiTheme="majorBidi" w:cstheme="majorBidi"/>
        </w:rPr>
        <w:t xml:space="preserve">In the middle of the bulb a hollow </w:t>
      </w:r>
      <w:proofErr w:type="gramStart"/>
      <w:r w:rsidR="00026777" w:rsidRPr="002E79C6">
        <w:rPr>
          <w:rFonts w:asciiTheme="majorBidi" w:hAnsiTheme="majorBidi" w:cstheme="majorBidi"/>
        </w:rPr>
        <w:t>cylindrical ,</w:t>
      </w:r>
      <w:proofErr w:type="gramEnd"/>
      <w:r w:rsidR="0042248C" w:rsidRPr="002E79C6">
        <w:rPr>
          <w:rFonts w:asciiTheme="majorBidi" w:hAnsiTheme="majorBidi" w:cstheme="majorBidi"/>
        </w:rPr>
        <w:t xml:space="preserve"> </w:t>
      </w:r>
      <w:r w:rsidR="00026777" w:rsidRPr="002E79C6">
        <w:rPr>
          <w:rFonts w:asciiTheme="majorBidi" w:hAnsiTheme="majorBidi" w:cstheme="majorBidi"/>
        </w:rPr>
        <w:t xml:space="preserve">linear remnant of </w:t>
      </w:r>
      <w:r w:rsidR="0042248C" w:rsidRPr="002E79C6">
        <w:rPr>
          <w:rFonts w:asciiTheme="majorBidi" w:hAnsiTheme="majorBidi" w:cstheme="majorBidi"/>
        </w:rPr>
        <w:t xml:space="preserve">a </w:t>
      </w:r>
      <w:r w:rsidR="0042248C" w:rsidRPr="002E79C6">
        <w:rPr>
          <w:rFonts w:asciiTheme="majorBidi" w:hAnsiTheme="majorBidi" w:cstheme="majorBidi"/>
          <w:color w:val="222222"/>
          <w:shd w:val="clear" w:color="auto" w:fill="FFFFFF"/>
        </w:rPr>
        <w:t>long, leafless flower stalk coming directly from the  root (</w:t>
      </w:r>
      <w:r w:rsidR="00026777" w:rsidRPr="002E79C6">
        <w:rPr>
          <w:rFonts w:asciiTheme="majorBidi" w:hAnsiTheme="majorBidi" w:cstheme="majorBidi"/>
        </w:rPr>
        <w:t>scape</w:t>
      </w:r>
      <w:r w:rsidR="0042248C" w:rsidRPr="002E79C6">
        <w:rPr>
          <w:rFonts w:asciiTheme="majorBidi" w:hAnsiTheme="majorBidi" w:cstheme="majorBidi"/>
        </w:rPr>
        <w:t>)</w:t>
      </w:r>
      <w:r w:rsidR="00026777" w:rsidRPr="002E79C6">
        <w:rPr>
          <w:rFonts w:asciiTheme="majorBidi" w:hAnsiTheme="majorBidi" w:cstheme="majorBidi"/>
        </w:rPr>
        <w:t xml:space="preserve"> is seen. </w:t>
      </w:r>
    </w:p>
    <w:p w:rsidR="00A30E86" w:rsidRPr="002E79C6" w:rsidRDefault="00A30E86" w:rsidP="00A30E86">
      <w:pPr>
        <w:shd w:val="clear" w:color="auto" w:fill="FFFFFF"/>
        <w:spacing w:after="0" w:line="252" w:lineRule="atLeast"/>
        <w:jc w:val="both"/>
        <w:rPr>
          <w:rFonts w:asciiTheme="majorBidi" w:hAnsiTheme="majorBidi" w:cstheme="majorBidi"/>
          <w:b/>
          <w:bCs/>
        </w:rPr>
      </w:pPr>
    </w:p>
    <w:p w:rsidR="00FF7EB9" w:rsidRPr="002E79C6" w:rsidRDefault="00FF7EB9" w:rsidP="000620E3">
      <w:pPr>
        <w:autoSpaceDE w:val="0"/>
        <w:autoSpaceDN w:val="0"/>
        <w:adjustRightInd w:val="0"/>
        <w:spacing w:after="0" w:line="240" w:lineRule="auto"/>
        <w:jc w:val="both"/>
        <w:rPr>
          <w:rFonts w:ascii="StempelGaramond-Roman" w:hAnsi="StempelGaramond-Roman" w:cs="StempelGaramond-Roman"/>
        </w:rPr>
      </w:pPr>
      <w:r w:rsidRPr="002E79C6">
        <w:rPr>
          <w:rFonts w:asciiTheme="majorBidi" w:hAnsiTheme="majorBidi" w:cstheme="majorBidi"/>
          <w:i/>
          <w:iCs/>
        </w:rPr>
        <w:t xml:space="preserve">Organoleptic </w:t>
      </w:r>
      <w:proofErr w:type="gramStart"/>
      <w:r w:rsidRPr="002E79C6">
        <w:rPr>
          <w:rFonts w:asciiTheme="majorBidi" w:hAnsiTheme="majorBidi" w:cstheme="majorBidi"/>
          <w:i/>
          <w:iCs/>
        </w:rPr>
        <w:t>properties</w:t>
      </w:r>
      <w:r w:rsidRPr="002E79C6">
        <w:rPr>
          <w:rFonts w:asciiTheme="majorBidi" w:hAnsiTheme="majorBidi" w:cstheme="majorBidi"/>
        </w:rPr>
        <w:t xml:space="preserve"> :</w:t>
      </w:r>
      <w:proofErr w:type="gramEnd"/>
      <w:r w:rsidR="002336AD" w:rsidRPr="002E79C6">
        <w:rPr>
          <w:rFonts w:asciiTheme="majorBidi" w:hAnsiTheme="majorBidi" w:cstheme="majorBidi"/>
        </w:rPr>
        <w:t xml:space="preserve"> </w:t>
      </w:r>
      <w:r w:rsidR="000620E3" w:rsidRPr="002E79C6">
        <w:rPr>
          <w:rFonts w:asciiTheme="majorBidi" w:hAnsiTheme="majorBidi" w:cstheme="majorBidi"/>
        </w:rPr>
        <w:t>C</w:t>
      </w:r>
      <w:r w:rsidR="00AF19C8" w:rsidRPr="002E79C6">
        <w:rPr>
          <w:rFonts w:ascii="StempelGaramond-Roman" w:hAnsi="StempelGaramond-Roman" w:cs="StempelGaramond-Roman"/>
        </w:rPr>
        <w:t>haracteristic aromatic alliaceous odour and taste</w:t>
      </w:r>
    </w:p>
    <w:p w:rsidR="00A30E86" w:rsidRPr="002E79C6" w:rsidRDefault="00A30E86" w:rsidP="001D0C1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3E7240" w:rsidRPr="002E79C6" w:rsidRDefault="002336AD" w:rsidP="003E7240">
      <w:pPr>
        <w:shd w:val="clear" w:color="auto" w:fill="FFFFFF"/>
        <w:spacing w:after="0" w:line="252" w:lineRule="atLeast"/>
        <w:jc w:val="both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  <w:i/>
          <w:iCs/>
        </w:rPr>
        <w:t xml:space="preserve">Microscopic </w:t>
      </w:r>
      <w:proofErr w:type="gramStart"/>
      <w:r w:rsidR="00DF57B5" w:rsidRPr="002E79C6">
        <w:rPr>
          <w:rFonts w:asciiTheme="majorBidi" w:hAnsiTheme="majorBidi" w:cstheme="majorBidi"/>
          <w:i/>
          <w:iCs/>
        </w:rPr>
        <w:t xml:space="preserve">features </w:t>
      </w:r>
      <w:r w:rsidR="003E7240" w:rsidRPr="002E79C6">
        <w:rPr>
          <w:rFonts w:asciiTheme="majorBidi" w:hAnsiTheme="majorBidi" w:cstheme="majorBidi"/>
        </w:rPr>
        <w:t>:</w:t>
      </w:r>
      <w:proofErr w:type="gramEnd"/>
      <w:r w:rsidR="003E7240" w:rsidRPr="002E79C6">
        <w:rPr>
          <w:rFonts w:asciiTheme="majorBidi" w:hAnsiTheme="majorBidi" w:cstheme="majorBidi"/>
        </w:rPr>
        <w:t xml:space="preserve"> The upper epidermal layer contain mesophyll cells </w:t>
      </w:r>
      <w:proofErr w:type="spellStart"/>
      <w:r w:rsidR="003E7240" w:rsidRPr="002E79C6">
        <w:rPr>
          <w:rFonts w:asciiTheme="majorBidi" w:hAnsiTheme="majorBidi" w:cstheme="majorBidi"/>
        </w:rPr>
        <w:t>with out</w:t>
      </w:r>
      <w:proofErr w:type="spellEnd"/>
      <w:r w:rsidR="003E7240" w:rsidRPr="002E79C6">
        <w:rPr>
          <w:rFonts w:asciiTheme="majorBidi" w:hAnsiTheme="majorBidi" w:cstheme="majorBidi"/>
        </w:rPr>
        <w:t xml:space="preserve"> chlorophyll , the middle ground tissue with interspaced vascular bundles and the lower epidermis comprise of cubical cells . </w:t>
      </w:r>
    </w:p>
    <w:p w:rsidR="00131D41" w:rsidRPr="002E79C6" w:rsidRDefault="00131D41" w:rsidP="001D0C1E">
      <w:pPr>
        <w:shd w:val="clear" w:color="auto" w:fill="FFFFFF"/>
        <w:spacing w:after="0" w:line="276" w:lineRule="auto"/>
        <w:jc w:val="both"/>
        <w:rPr>
          <w:rFonts w:asciiTheme="majorBidi" w:hAnsiTheme="majorBidi" w:cstheme="majorBidi"/>
          <w:i/>
          <w:iCs/>
        </w:rPr>
      </w:pPr>
      <w:r w:rsidRPr="002E79C6">
        <w:rPr>
          <w:rFonts w:asciiTheme="majorBidi" w:hAnsiTheme="majorBidi" w:cstheme="majorBidi"/>
          <w:i/>
          <w:iCs/>
        </w:rPr>
        <w:t xml:space="preserve"> </w:t>
      </w:r>
    </w:p>
    <w:p w:rsidR="002336AD" w:rsidRPr="002E79C6" w:rsidRDefault="002336AD" w:rsidP="00894732">
      <w:pPr>
        <w:autoSpaceDE w:val="0"/>
        <w:autoSpaceDN w:val="0"/>
        <w:adjustRightInd w:val="0"/>
        <w:spacing w:after="0" w:line="240" w:lineRule="auto"/>
        <w:jc w:val="both"/>
        <w:rPr>
          <w:rFonts w:ascii="StempelGaramond-Roman" w:hAnsi="StempelGaramond-Roman" w:cs="StempelGaramond-Roman"/>
        </w:rPr>
      </w:pPr>
      <w:r w:rsidRPr="002E79C6">
        <w:rPr>
          <w:rFonts w:asciiTheme="majorBidi" w:hAnsiTheme="majorBidi" w:cstheme="majorBidi"/>
          <w:i/>
          <w:iCs/>
        </w:rPr>
        <w:t>Powder</w:t>
      </w:r>
      <w:r w:rsidR="00B46335" w:rsidRPr="002E79C6">
        <w:rPr>
          <w:rFonts w:asciiTheme="majorBidi" w:hAnsiTheme="majorBidi" w:cstheme="majorBidi"/>
          <w:i/>
          <w:iCs/>
        </w:rPr>
        <w:t xml:space="preserve"> </w:t>
      </w:r>
      <w:proofErr w:type="gramStart"/>
      <w:r w:rsidR="00AC64E2" w:rsidRPr="002E79C6">
        <w:rPr>
          <w:rFonts w:asciiTheme="majorBidi" w:hAnsiTheme="majorBidi" w:cstheme="majorBidi"/>
          <w:i/>
          <w:iCs/>
        </w:rPr>
        <w:t xml:space="preserve">microscopy </w:t>
      </w:r>
      <w:r w:rsidR="00720747" w:rsidRPr="002E79C6">
        <w:rPr>
          <w:rFonts w:asciiTheme="majorBidi" w:hAnsiTheme="majorBidi" w:cstheme="majorBidi"/>
        </w:rPr>
        <w:t>:</w:t>
      </w:r>
      <w:proofErr w:type="gramEnd"/>
      <w:r w:rsidR="002F17D9" w:rsidRPr="002E79C6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720747" w:rsidRPr="002E79C6">
        <w:rPr>
          <w:rFonts w:ascii="StempelGaramond-Roman" w:hAnsi="StempelGaramond-Roman" w:cs="StempelGaramond-Roman"/>
        </w:rPr>
        <w:t>Pale buff to greyish or purplish white, with characteristic aromatic alliaceous</w:t>
      </w:r>
      <w:r w:rsidR="003E7240" w:rsidRPr="002E79C6">
        <w:rPr>
          <w:rFonts w:ascii="StempelGaramond-Roman" w:hAnsi="StempelGaramond-Roman" w:cs="StempelGaramond-Roman"/>
        </w:rPr>
        <w:t xml:space="preserve"> </w:t>
      </w:r>
      <w:r w:rsidR="00720747" w:rsidRPr="002E79C6">
        <w:rPr>
          <w:rFonts w:ascii="StempelGaramond-Roman" w:hAnsi="StempelGaramond-Roman" w:cs="StempelGaramond-Roman"/>
        </w:rPr>
        <w:t>odour and taste.</w:t>
      </w:r>
      <w:r w:rsidR="003E7240" w:rsidRPr="002E79C6">
        <w:rPr>
          <w:rFonts w:ascii="StempelGaramond-Roman" w:hAnsi="StempelGaramond-Roman" w:cs="StempelGaramond-Roman"/>
        </w:rPr>
        <w:t xml:space="preserve"> The major tissues of diagnostic importance are the </w:t>
      </w:r>
      <w:proofErr w:type="spellStart"/>
      <w:r w:rsidR="003E7240" w:rsidRPr="002E79C6">
        <w:rPr>
          <w:rFonts w:ascii="StempelGaramond-Roman" w:hAnsi="StempelGaramond-Roman" w:cs="StempelGaramond-Roman"/>
        </w:rPr>
        <w:t>sclereids</w:t>
      </w:r>
      <w:proofErr w:type="spellEnd"/>
      <w:r w:rsidR="003E7240" w:rsidRPr="002E79C6">
        <w:rPr>
          <w:rFonts w:ascii="StempelGaramond-Roman" w:hAnsi="StempelGaramond-Roman" w:cs="StempelGaramond-Roman"/>
        </w:rPr>
        <w:t xml:space="preserve"> of the epidermis of protective leaves, thin epidermis of storage cells, latex tubes, </w:t>
      </w:r>
      <w:proofErr w:type="gramStart"/>
      <w:r w:rsidR="003E7240" w:rsidRPr="002E79C6">
        <w:rPr>
          <w:rFonts w:ascii="StempelGaramond-Roman" w:hAnsi="StempelGaramond-Roman" w:cs="StempelGaramond-Roman"/>
        </w:rPr>
        <w:t>swollen</w:t>
      </w:r>
      <w:proofErr w:type="gramEnd"/>
      <w:r w:rsidR="003E7240" w:rsidRPr="002E79C6">
        <w:rPr>
          <w:rFonts w:ascii="StempelGaramond-Roman" w:hAnsi="StempelGaramond-Roman" w:cs="StempelGaramond-Roman"/>
        </w:rPr>
        <w:t xml:space="preserve"> parenchyma cells with granular contents, and </w:t>
      </w:r>
      <w:proofErr w:type="spellStart"/>
      <w:r w:rsidR="003E7240" w:rsidRPr="002E79C6">
        <w:rPr>
          <w:rFonts w:ascii="StempelGaramond-Roman" w:hAnsi="StempelGaramond-Roman" w:cs="StempelGaramond-Roman"/>
        </w:rPr>
        <w:t>lignifi</w:t>
      </w:r>
      <w:proofErr w:type="spellEnd"/>
      <w:r w:rsidR="003E7240" w:rsidRPr="002E79C6">
        <w:rPr>
          <w:rFonts w:ascii="StempelGaramond-Roman" w:hAnsi="StempelGaramond-Roman" w:cs="StempelGaramond-Roman"/>
        </w:rPr>
        <w:t xml:space="preserve"> </w:t>
      </w:r>
      <w:proofErr w:type="spellStart"/>
      <w:r w:rsidR="003E7240" w:rsidRPr="002E79C6">
        <w:rPr>
          <w:rFonts w:ascii="StempelGaramond-Roman" w:hAnsi="StempelGaramond-Roman" w:cs="StempelGaramond-Roman"/>
        </w:rPr>
        <w:t>ed</w:t>
      </w:r>
      <w:proofErr w:type="spellEnd"/>
      <w:r w:rsidR="003E7240" w:rsidRPr="002E79C6">
        <w:rPr>
          <w:rFonts w:ascii="StempelGaramond-Roman" w:hAnsi="StempelGaramond-Roman" w:cs="StempelGaramond-Roman"/>
        </w:rPr>
        <w:t xml:space="preserve"> narrow spiral and annular vessels. </w:t>
      </w:r>
      <w:r w:rsidR="00894732">
        <w:rPr>
          <w:rFonts w:ascii="StempelGaramond-Roman" w:hAnsi="StempelGaramond-Roman" w:cs="StempelGaramond-Roman"/>
        </w:rPr>
        <w:t>(</w:t>
      </w:r>
      <w:r w:rsidR="00894732">
        <w:rPr>
          <w:rFonts w:asciiTheme="majorBidi" w:hAnsiTheme="majorBidi" w:cstheme="majorBidi"/>
        </w:rPr>
        <w:t xml:space="preserve">Annexure-5) </w:t>
      </w:r>
    </w:p>
    <w:p w:rsidR="007E1E11" w:rsidRDefault="007E1E11" w:rsidP="00C313D7">
      <w:pPr>
        <w:shd w:val="clear" w:color="auto" w:fill="FFFFFF"/>
        <w:spacing w:after="45" w:line="360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</w:p>
    <w:p w:rsidR="00507F42" w:rsidRDefault="00507F42" w:rsidP="00C313D7">
      <w:pPr>
        <w:shd w:val="clear" w:color="auto" w:fill="FFFFFF"/>
        <w:spacing w:after="45" w:line="360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</w:p>
    <w:p w:rsidR="00507F42" w:rsidRDefault="00507F42" w:rsidP="00C313D7">
      <w:pPr>
        <w:shd w:val="clear" w:color="auto" w:fill="FFFFFF"/>
        <w:spacing w:after="45" w:line="360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</w:p>
    <w:p w:rsidR="00507F42" w:rsidRDefault="00507F42" w:rsidP="00C313D7">
      <w:pPr>
        <w:shd w:val="clear" w:color="auto" w:fill="FFFFFF"/>
        <w:spacing w:after="45" w:line="360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</w:p>
    <w:p w:rsidR="00084B1A" w:rsidRDefault="00084B1A" w:rsidP="00084B1A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</w:p>
    <w:p w:rsidR="002654B7" w:rsidRPr="002E79C6" w:rsidRDefault="002654B7" w:rsidP="00C313D7">
      <w:pPr>
        <w:shd w:val="clear" w:color="auto" w:fill="FFFFFF"/>
        <w:spacing w:after="45" w:line="360" w:lineRule="auto"/>
        <w:rPr>
          <w:rFonts w:asciiTheme="majorBidi" w:eastAsia="Times New Roman" w:hAnsiTheme="majorBidi" w:cstheme="majorBidi"/>
          <w:b/>
          <w:bCs/>
          <w:caps/>
          <w:color w:val="000000"/>
        </w:rPr>
      </w:pPr>
      <w:r w:rsidRPr="002E79C6">
        <w:rPr>
          <w:rFonts w:asciiTheme="majorBidi" w:eastAsia="Times New Roman" w:hAnsiTheme="majorBidi" w:cstheme="majorBidi"/>
          <w:b/>
          <w:bCs/>
          <w:caps/>
          <w:color w:val="000000"/>
        </w:rPr>
        <w:t>TESTS</w:t>
      </w:r>
      <w:r w:rsidR="002614DA" w:rsidRPr="002E79C6">
        <w:rPr>
          <w:rFonts w:asciiTheme="majorBidi" w:eastAsia="Times New Roman" w:hAnsiTheme="majorBidi" w:cstheme="majorBidi"/>
          <w:b/>
          <w:bCs/>
          <w:caps/>
          <w:color w:val="000000"/>
        </w:rPr>
        <w:t xml:space="preserve"> FOR PURITY</w:t>
      </w:r>
    </w:p>
    <w:p w:rsidR="00393815" w:rsidRPr="002E79C6" w:rsidRDefault="00393815" w:rsidP="00A87A9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</w:p>
    <w:p w:rsidR="002654B7" w:rsidRPr="002E79C6" w:rsidRDefault="002654B7" w:rsidP="00A87A9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Foreign </w:t>
      </w: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matter</w:t>
      </w:r>
      <w:r w:rsidR="00393815" w:rsidRPr="002E79C6">
        <w:rPr>
          <w:rFonts w:asciiTheme="majorBidi" w:eastAsia="Times New Roman" w:hAnsiTheme="majorBidi" w:cstheme="majorBidi"/>
          <w:i/>
          <w:iCs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>:</w:t>
      </w:r>
      <w:proofErr w:type="gramEnd"/>
      <w:r w:rsidR="00C72831" w:rsidRPr="002E79C6">
        <w:t xml:space="preserve"> </w:t>
      </w:r>
      <w:r w:rsidR="00A87A97" w:rsidRPr="002E79C6">
        <w:rPr>
          <w:rFonts w:asciiTheme="majorBidi" w:hAnsiTheme="majorBidi" w:cstheme="majorBidi"/>
          <w:shd w:val="clear" w:color="auto" w:fill="FFFFFF"/>
        </w:rPr>
        <w:t>Not more than 4% open buds, peduncles and fruits; not more than 2% deteriorated buds; not more than 0.5% other foreign matter.</w:t>
      </w:r>
      <w:r w:rsidR="00A87A97" w:rsidRPr="002E79C6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</w:p>
    <w:p w:rsidR="00A87A97" w:rsidRPr="002E79C6" w:rsidRDefault="00A87A97" w:rsidP="00A87A9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</w:p>
    <w:p w:rsidR="002654B7" w:rsidRPr="002E79C6" w:rsidRDefault="002654B7" w:rsidP="00EA2E89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Total ash</w:t>
      </w:r>
      <w:r w:rsidRPr="002E79C6">
        <w:rPr>
          <w:rFonts w:asciiTheme="majorBidi" w:eastAsia="Times New Roman" w:hAnsiTheme="majorBidi" w:cstheme="majorBidi"/>
          <w:color w:val="000000"/>
        </w:rPr>
        <w:t xml:space="preserve">: </w:t>
      </w:r>
      <w:r w:rsidR="00C72831" w:rsidRPr="002E79C6">
        <w:rPr>
          <w:rFonts w:asciiTheme="majorBidi" w:hAnsiTheme="majorBidi" w:cstheme="majorBidi"/>
        </w:rPr>
        <w:t xml:space="preserve">NMT </w:t>
      </w:r>
      <w:r w:rsidR="00EA2E89" w:rsidRPr="002E79C6">
        <w:rPr>
          <w:rFonts w:asciiTheme="majorBidi" w:hAnsiTheme="majorBidi" w:cstheme="majorBidi"/>
        </w:rPr>
        <w:t>5.0</w:t>
      </w:r>
      <w:r w:rsidR="00C72831" w:rsidRPr="002E79C6">
        <w:rPr>
          <w:rFonts w:asciiTheme="majorBidi" w:hAnsiTheme="majorBidi" w:cstheme="majorBidi"/>
        </w:rPr>
        <w:t xml:space="preserve"> %</w:t>
      </w:r>
      <w:r w:rsidRPr="002E79C6">
        <w:rPr>
          <w:rFonts w:asciiTheme="majorBidi" w:eastAsia="Times New Roman" w:hAnsiTheme="majorBidi" w:cstheme="majorBidi"/>
          <w:color w:val="2F2F2F"/>
        </w:rPr>
        <w:t>.</w:t>
      </w:r>
    </w:p>
    <w:p w:rsidR="002654B7" w:rsidRPr="002E79C6" w:rsidRDefault="002614DA" w:rsidP="00EA2E89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Acid insoluble ash </w:t>
      </w: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value</w:t>
      </w:r>
      <w:r w:rsidR="003F688D" w:rsidRPr="002E79C6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>:</w:t>
      </w:r>
      <w:proofErr w:type="gramEnd"/>
      <w:r w:rsidRPr="002E79C6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 xml:space="preserve">Not more than </w:t>
      </w:r>
      <w:r w:rsidR="00EA2E89" w:rsidRPr="002E79C6">
        <w:rPr>
          <w:rFonts w:asciiTheme="majorBidi" w:eastAsia="Times New Roman" w:hAnsiTheme="majorBidi" w:cstheme="majorBidi"/>
          <w:color w:val="000000"/>
        </w:rPr>
        <w:t>1.0</w:t>
      </w:r>
      <w:r w:rsidR="00A87A97" w:rsidRPr="002E79C6">
        <w:rPr>
          <w:rFonts w:asciiTheme="majorBidi" w:eastAsia="Times New Roman" w:hAnsiTheme="majorBidi" w:cstheme="majorBidi"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>%</w:t>
      </w:r>
    </w:p>
    <w:p w:rsidR="000960B6" w:rsidRPr="002E79C6" w:rsidRDefault="000960B6" w:rsidP="00EA2E89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Water soluble </w:t>
      </w: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extractive</w:t>
      </w:r>
      <w:r w:rsidR="003F688D"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>:</w:t>
      </w:r>
      <w:proofErr w:type="gramEnd"/>
      <w:r w:rsidRPr="002E79C6">
        <w:rPr>
          <w:rFonts w:asciiTheme="majorBidi" w:eastAsia="Times New Roman" w:hAnsiTheme="majorBidi" w:cstheme="majorBidi"/>
          <w:color w:val="000000"/>
        </w:rPr>
        <w:t xml:space="preserve"> Not less than </w:t>
      </w:r>
      <w:r w:rsidR="00EA2E89" w:rsidRPr="002E79C6">
        <w:rPr>
          <w:rFonts w:asciiTheme="majorBidi" w:eastAsia="Times New Roman" w:hAnsiTheme="majorBidi" w:cstheme="majorBidi"/>
          <w:color w:val="000000"/>
        </w:rPr>
        <w:t>5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%.</w:t>
      </w:r>
    </w:p>
    <w:p w:rsidR="000960B6" w:rsidRPr="002E79C6" w:rsidRDefault="000960B6" w:rsidP="00EA2E89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Alcohol soluble </w:t>
      </w: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extractive</w:t>
      </w:r>
      <w:r w:rsidR="003F688D"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 </w:t>
      </w:r>
      <w:r w:rsidRPr="002E79C6">
        <w:rPr>
          <w:rFonts w:asciiTheme="majorBidi" w:eastAsia="Times New Roman" w:hAnsiTheme="majorBidi" w:cstheme="majorBidi"/>
          <w:color w:val="000000"/>
        </w:rPr>
        <w:t>:</w:t>
      </w:r>
      <w:proofErr w:type="gramEnd"/>
      <w:r w:rsidRPr="002E79C6">
        <w:rPr>
          <w:rFonts w:asciiTheme="majorBidi" w:eastAsia="Times New Roman" w:hAnsiTheme="majorBidi" w:cstheme="majorBidi"/>
          <w:color w:val="000000"/>
        </w:rPr>
        <w:t xml:space="preserve"> Not less than </w:t>
      </w:r>
      <w:r w:rsidR="00EA2E89" w:rsidRPr="002E79C6">
        <w:rPr>
          <w:rFonts w:asciiTheme="majorBidi" w:eastAsia="Times New Roman" w:hAnsiTheme="majorBidi" w:cstheme="majorBidi"/>
          <w:color w:val="000000"/>
        </w:rPr>
        <w:t>4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%.</w:t>
      </w:r>
    </w:p>
    <w:p w:rsidR="002614DA" w:rsidRPr="002E79C6" w:rsidRDefault="00A87A97" w:rsidP="00114E2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Loss on </w:t>
      </w: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 xml:space="preserve">drying </w:t>
      </w:r>
      <w:r w:rsidRPr="002E79C6">
        <w:rPr>
          <w:rFonts w:asciiTheme="majorBidi" w:eastAsia="Times New Roman" w:hAnsiTheme="majorBidi" w:cstheme="majorBidi"/>
          <w:color w:val="000000"/>
        </w:rPr>
        <w:t>:</w:t>
      </w:r>
      <w:proofErr w:type="gramEnd"/>
      <w:r w:rsidRPr="002E79C6">
        <w:rPr>
          <w:rFonts w:asciiTheme="majorBidi" w:eastAsia="Times New Roman" w:hAnsiTheme="majorBidi" w:cstheme="majorBidi"/>
          <w:color w:val="000000"/>
        </w:rPr>
        <w:t xml:space="preserve"> </w:t>
      </w:r>
      <w:r w:rsidR="003F688D" w:rsidRPr="002E79C6">
        <w:rPr>
          <w:rFonts w:asciiTheme="majorBidi" w:eastAsia="Times New Roman" w:hAnsiTheme="majorBidi" w:cstheme="majorBidi"/>
          <w:color w:val="000000"/>
        </w:rPr>
        <w:t xml:space="preserve">Not more than 65% </w:t>
      </w:r>
      <w:r w:rsidR="003F688D" w:rsidRPr="002E79C6">
        <w:rPr>
          <w:rFonts w:asciiTheme="majorBidi" w:hAnsiTheme="majorBidi" w:cstheme="majorBidi"/>
        </w:rPr>
        <w:t>, determined on 5.0 g of the fresh bul</w:t>
      </w:r>
      <w:r w:rsidR="00114E23">
        <w:rPr>
          <w:rFonts w:asciiTheme="majorBidi" w:hAnsiTheme="majorBidi" w:cstheme="majorBidi"/>
        </w:rPr>
        <w:t>bs  by drying in an oven at 105</w:t>
      </w:r>
      <w:r w:rsidR="003F688D" w:rsidRPr="002E79C6">
        <w:rPr>
          <w:rFonts w:asciiTheme="majorBidi" w:hAnsiTheme="majorBidi" w:cstheme="majorBidi"/>
        </w:rPr>
        <w:t xml:space="preserve">°C.  For </w:t>
      </w:r>
      <w:proofErr w:type="gramStart"/>
      <w:r w:rsidR="003F688D" w:rsidRPr="002E79C6">
        <w:rPr>
          <w:rFonts w:asciiTheme="majorBidi" w:hAnsiTheme="majorBidi" w:cstheme="majorBidi"/>
        </w:rPr>
        <w:t>powder :</w:t>
      </w:r>
      <w:proofErr w:type="gramEnd"/>
      <w:r w:rsidR="003F688D" w:rsidRPr="002E79C6">
        <w:rPr>
          <w:rFonts w:asciiTheme="majorBidi" w:hAnsiTheme="majorBidi" w:cstheme="majorBidi"/>
        </w:rPr>
        <w:t xml:space="preserve"> a maximum 7.0 per cent, determined on 1.0 g of the powdered drug by drying in an oven at 105°C.</w:t>
      </w:r>
    </w:p>
    <w:p w:rsidR="00EA2E89" w:rsidRPr="002E79C6" w:rsidRDefault="00EA2E89" w:rsidP="00EA2E89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000000"/>
        </w:rPr>
      </w:pPr>
      <w:proofErr w:type="gramStart"/>
      <w:r w:rsidRPr="002E79C6">
        <w:rPr>
          <w:rFonts w:asciiTheme="majorBidi" w:eastAsia="Times New Roman" w:hAnsiTheme="majorBidi" w:cstheme="majorBidi"/>
          <w:b/>
          <w:bCs/>
          <w:i/>
          <w:iCs/>
          <w:color w:val="000000"/>
        </w:rPr>
        <w:t>Moisture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:</w:t>
      </w:r>
      <w:proofErr w:type="gramEnd"/>
      <w:r w:rsidRPr="002E79C6">
        <w:rPr>
          <w:rFonts w:asciiTheme="majorBidi" w:eastAsia="Times New Roman" w:hAnsiTheme="majorBidi" w:cstheme="majorBidi"/>
          <w:color w:val="000000"/>
        </w:rPr>
        <w:t xml:space="preserve"> Not more than 7.0 %</w:t>
      </w:r>
    </w:p>
    <w:p w:rsidR="00464942" w:rsidRDefault="00464942" w:rsidP="00464942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464942" w:rsidRDefault="00464942" w:rsidP="003C5D6B">
      <w:pPr>
        <w:spacing w:after="0"/>
        <w:jc w:val="both"/>
        <w:rPr>
          <w:rFonts w:asciiTheme="majorBidi" w:hAnsiTheme="majorBidi" w:cstheme="majorBidi"/>
        </w:rPr>
      </w:pPr>
      <w:r w:rsidRPr="00306D0E">
        <w:rPr>
          <w:rFonts w:asciiTheme="majorBidi" w:hAnsiTheme="majorBidi" w:cstheme="majorBidi"/>
          <w:b/>
          <w:bCs/>
        </w:rPr>
        <w:t>Impurity profiles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72831">
        <w:rPr>
          <w:rFonts w:asciiTheme="majorBidi" w:hAnsiTheme="majorBidi" w:cstheme="majorBidi"/>
        </w:rPr>
        <w:t xml:space="preserve"> Pesticide residues</w:t>
      </w:r>
      <w:r w:rsidR="00894732">
        <w:rPr>
          <w:rFonts w:asciiTheme="majorBidi" w:hAnsiTheme="majorBidi" w:cstheme="majorBidi"/>
        </w:rPr>
        <w:t xml:space="preserve"> </w:t>
      </w:r>
      <w:proofErr w:type="gramStart"/>
      <w:r w:rsidR="00894732">
        <w:rPr>
          <w:rFonts w:asciiTheme="majorBidi" w:hAnsiTheme="majorBidi" w:cstheme="majorBidi"/>
        </w:rPr>
        <w:t>( Annexure</w:t>
      </w:r>
      <w:proofErr w:type="gramEnd"/>
      <w:r w:rsidR="00894732">
        <w:rPr>
          <w:rFonts w:asciiTheme="majorBidi" w:hAnsiTheme="majorBidi" w:cstheme="majorBidi"/>
        </w:rPr>
        <w:t>-3)</w:t>
      </w:r>
      <w:r w:rsidRPr="00C72831">
        <w:rPr>
          <w:rFonts w:asciiTheme="majorBidi" w:hAnsiTheme="majorBidi" w:cstheme="majorBidi"/>
        </w:rPr>
        <w:t>, heavy metals, aflatoxins,</w:t>
      </w:r>
      <w:r>
        <w:rPr>
          <w:rFonts w:asciiTheme="majorBidi" w:hAnsiTheme="majorBidi" w:cstheme="majorBidi"/>
        </w:rPr>
        <w:t xml:space="preserve"> solvent impurities (as per ICH guidelines</w:t>
      </w:r>
      <w:r w:rsidR="00894732">
        <w:rPr>
          <w:rFonts w:asciiTheme="majorBidi" w:hAnsiTheme="majorBidi" w:cstheme="majorBidi"/>
        </w:rPr>
        <w:t>,</w:t>
      </w:r>
      <w:r w:rsidR="00894732" w:rsidRPr="00894732">
        <w:rPr>
          <w:rFonts w:asciiTheme="majorBidi" w:hAnsiTheme="majorBidi" w:cstheme="majorBidi"/>
        </w:rPr>
        <w:t xml:space="preserve"> </w:t>
      </w:r>
      <w:r w:rsidR="00894732">
        <w:rPr>
          <w:rFonts w:asciiTheme="majorBidi" w:hAnsiTheme="majorBidi" w:cstheme="majorBidi"/>
        </w:rPr>
        <w:t>Annexure-4</w:t>
      </w:r>
      <w:r>
        <w:rPr>
          <w:rFonts w:asciiTheme="majorBidi" w:hAnsiTheme="majorBidi" w:cstheme="majorBidi"/>
        </w:rPr>
        <w:t>) and</w:t>
      </w:r>
      <w:r w:rsidRPr="00C7283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pathological microorganisms (</w:t>
      </w:r>
      <w:r w:rsidRPr="008C56F8">
        <w:rPr>
          <w:rFonts w:asciiTheme="majorBidi" w:hAnsiTheme="majorBidi" w:cstheme="majorBidi"/>
          <w:i/>
          <w:iCs/>
        </w:rPr>
        <w:t>Staphylococcus aureus, Escherichia coli, Pseudomonas aeruginosa, Shigella</w:t>
      </w:r>
      <w:r w:rsidRPr="008C56F8">
        <w:rPr>
          <w:rFonts w:asciiTheme="majorBidi" w:hAnsiTheme="majorBidi" w:cstheme="majorBidi"/>
        </w:rPr>
        <w:t xml:space="preserve"> and </w:t>
      </w:r>
      <w:r w:rsidRPr="008C56F8">
        <w:rPr>
          <w:rFonts w:asciiTheme="majorBidi" w:hAnsiTheme="majorBidi" w:cstheme="majorBidi"/>
          <w:i/>
          <w:iCs/>
        </w:rPr>
        <w:t>Salmonella</w:t>
      </w:r>
      <w:r w:rsidRPr="008C56F8">
        <w:rPr>
          <w:rFonts w:asciiTheme="majorBidi" w:hAnsiTheme="majorBidi" w:cstheme="majorBidi"/>
        </w:rPr>
        <w:t xml:space="preserve"> species)</w:t>
      </w:r>
      <w:r>
        <w:rPr>
          <w:rFonts w:asciiTheme="majorBidi" w:hAnsiTheme="majorBidi" w:cstheme="majorBidi"/>
        </w:rPr>
        <w:t xml:space="preserve"> should comply with pharmacopoeia parameters or WHO guidelines for the </w:t>
      </w:r>
      <w:r w:rsidR="003C5D6B">
        <w:rPr>
          <w:rFonts w:asciiTheme="majorBidi" w:hAnsiTheme="majorBidi" w:cstheme="majorBidi"/>
        </w:rPr>
        <w:t>Q</w:t>
      </w:r>
      <w:r>
        <w:rPr>
          <w:rFonts w:asciiTheme="majorBidi" w:hAnsiTheme="majorBidi" w:cstheme="majorBidi"/>
        </w:rPr>
        <w:t xml:space="preserve">uality </w:t>
      </w:r>
      <w:r w:rsidR="003C5D6B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ontrol </w:t>
      </w:r>
      <w:r w:rsidR="003C5D6B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ethods of medicinal plant materials.</w:t>
      </w:r>
    </w:p>
    <w:p w:rsidR="00464942" w:rsidRDefault="00464942" w:rsidP="00464942">
      <w:pPr>
        <w:spacing w:after="0"/>
        <w:jc w:val="both"/>
        <w:rPr>
          <w:rFonts w:asciiTheme="majorBidi" w:hAnsiTheme="majorBidi" w:cstheme="majorBidi"/>
        </w:rPr>
      </w:pPr>
    </w:p>
    <w:tbl>
      <w:tblPr>
        <w:tblW w:w="38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9"/>
        <w:gridCol w:w="1891"/>
      </w:tblGrid>
      <w:tr w:rsidR="00464942" w:rsidRPr="00072D7A" w:rsidTr="00D700BA">
        <w:trPr>
          <w:trHeight w:val="208"/>
        </w:trPr>
        <w:tc>
          <w:tcPr>
            <w:tcW w:w="19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</w:rPr>
              <w:t>Lead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  <w:lang w:val="en-IN"/>
              </w:rPr>
              <w:t>Not more than 10.0 ppm</w:t>
            </w:r>
          </w:p>
        </w:tc>
      </w:tr>
      <w:tr w:rsidR="00464942" w:rsidRPr="00072D7A" w:rsidTr="00D700BA">
        <w:trPr>
          <w:trHeight w:val="53"/>
        </w:trPr>
        <w:tc>
          <w:tcPr>
            <w:tcW w:w="19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</w:rPr>
              <w:t>Mercury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  <w:lang w:val="en-IN"/>
              </w:rPr>
              <w:t>Not more than 1.0 ppm</w:t>
            </w:r>
          </w:p>
        </w:tc>
      </w:tr>
      <w:tr w:rsidR="00464942" w:rsidRPr="00072D7A" w:rsidTr="00D700BA">
        <w:trPr>
          <w:trHeight w:val="208"/>
        </w:trPr>
        <w:tc>
          <w:tcPr>
            <w:tcW w:w="19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</w:rPr>
              <w:t xml:space="preserve">Cadmium 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  <w:lang w:val="en-IN"/>
              </w:rPr>
              <w:t>Not more than 0.3 ppm</w:t>
            </w:r>
          </w:p>
        </w:tc>
      </w:tr>
      <w:tr w:rsidR="00464942" w:rsidRPr="00072D7A" w:rsidTr="00D700BA">
        <w:trPr>
          <w:trHeight w:val="60"/>
        </w:trPr>
        <w:tc>
          <w:tcPr>
            <w:tcW w:w="19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</w:rPr>
              <w:t xml:space="preserve">Arsenic </w:t>
            </w:r>
          </w:p>
        </w:tc>
        <w:tc>
          <w:tcPr>
            <w:tcW w:w="18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000000"/>
                <w:kern w:val="24"/>
                <w:sz w:val="18"/>
                <w:szCs w:val="18"/>
                <w:lang w:val="en-IN"/>
              </w:rPr>
              <w:t>Not more than 3.0 ppm</w:t>
            </w:r>
          </w:p>
        </w:tc>
      </w:tr>
    </w:tbl>
    <w:tbl>
      <w:tblPr>
        <w:tblpPr w:leftFromText="180" w:rightFromText="180" w:vertAnchor="text" w:horzAnchor="page" w:tblpX="6151" w:tblpY="-906"/>
        <w:tblW w:w="38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1890"/>
      </w:tblGrid>
      <w:tr w:rsidR="00464942" w:rsidRPr="00072D7A" w:rsidTr="00D700BA">
        <w:trPr>
          <w:trHeight w:val="62"/>
        </w:trPr>
        <w:tc>
          <w:tcPr>
            <w:tcW w:w="1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Aflatoxin B1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0.5 ppm</w:t>
            </w:r>
          </w:p>
        </w:tc>
      </w:tr>
      <w:tr w:rsidR="00464942" w:rsidRPr="00072D7A" w:rsidTr="00D700BA">
        <w:trPr>
          <w:trHeight w:val="197"/>
        </w:trPr>
        <w:tc>
          <w:tcPr>
            <w:tcW w:w="1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Aflatoxin B2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0.5 ppm</w:t>
            </w:r>
          </w:p>
        </w:tc>
      </w:tr>
      <w:tr w:rsidR="00464942" w:rsidRPr="00072D7A" w:rsidTr="00D700BA">
        <w:trPr>
          <w:trHeight w:val="143"/>
        </w:trPr>
        <w:tc>
          <w:tcPr>
            <w:tcW w:w="1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Aflatoxin G1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0.1 ppm</w:t>
            </w:r>
          </w:p>
        </w:tc>
      </w:tr>
      <w:tr w:rsidR="00464942" w:rsidRPr="00072D7A" w:rsidTr="00D700BA">
        <w:trPr>
          <w:trHeight w:val="188"/>
        </w:trPr>
        <w:tc>
          <w:tcPr>
            <w:tcW w:w="1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Aflatoxin G2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4942" w:rsidRPr="00072D7A" w:rsidRDefault="00464942" w:rsidP="00D700BA">
            <w:pPr>
              <w:shd w:val="clear" w:color="auto" w:fill="FFFFFF"/>
              <w:spacing w:after="0" w:line="240" w:lineRule="auto"/>
              <w:ind w:left="5805" w:hanging="5805"/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</w:rPr>
            </w:pPr>
            <w:r w:rsidRPr="00072D7A">
              <w:rPr>
                <w:rFonts w:asciiTheme="majorBidi" w:eastAsia="Times New Roman" w:hAnsiTheme="majorBidi" w:cstheme="majorBidi"/>
                <w:color w:val="2F2F2F"/>
                <w:sz w:val="18"/>
                <w:szCs w:val="18"/>
                <w:lang w:val="en-IN"/>
              </w:rPr>
              <w:t>0.1 ppm</w:t>
            </w:r>
          </w:p>
        </w:tc>
      </w:tr>
    </w:tbl>
    <w:p w:rsidR="00EA2E89" w:rsidRPr="002E79C6" w:rsidRDefault="00EA2E89" w:rsidP="000960B6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000000"/>
        </w:rPr>
      </w:pPr>
    </w:p>
    <w:p w:rsidR="002654B7" w:rsidRPr="002E79C6" w:rsidRDefault="002654B7" w:rsidP="002654B7">
      <w:pPr>
        <w:shd w:val="clear" w:color="auto" w:fill="FFFFFF"/>
        <w:spacing w:before="90" w:after="120" w:line="252" w:lineRule="atLeast"/>
        <w:ind w:left="5805" w:hanging="5805"/>
        <w:rPr>
          <w:rFonts w:asciiTheme="majorBidi" w:eastAsia="Times New Roman" w:hAnsiTheme="majorBidi" w:cstheme="majorBidi"/>
          <w:b/>
          <w:bCs/>
          <w:color w:val="2F2F2F"/>
        </w:rPr>
      </w:pPr>
      <w:r w:rsidRPr="002E79C6">
        <w:rPr>
          <w:rFonts w:asciiTheme="majorBidi" w:eastAsia="Times New Roman" w:hAnsiTheme="majorBidi" w:cstheme="majorBidi"/>
          <w:b/>
          <w:bCs/>
          <w:color w:val="2F2F2F"/>
        </w:rPr>
        <w:t>Thin-layer chromatography </w:t>
      </w:r>
    </w:p>
    <w:p w:rsidR="000B73D5" w:rsidRPr="002E79C6" w:rsidRDefault="000B73D5" w:rsidP="00861710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i/>
          <w:iCs/>
          <w:color w:val="2F2F2F"/>
        </w:rPr>
      </w:pPr>
    </w:p>
    <w:p w:rsidR="005B460A" w:rsidRPr="002E79C6" w:rsidRDefault="002654B7" w:rsidP="003013AD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 xml:space="preserve">Test </w:t>
      </w:r>
      <w:proofErr w:type="gramStart"/>
      <w:r w:rsidRPr="002E79C6">
        <w:rPr>
          <w:rFonts w:asciiTheme="majorBidi" w:eastAsia="Times New Roman" w:hAnsiTheme="majorBidi" w:cstheme="majorBidi"/>
          <w:i/>
          <w:iCs/>
          <w:color w:val="2F2F2F"/>
        </w:rPr>
        <w:t>solution</w:t>
      </w:r>
      <w:r w:rsidRPr="002E79C6">
        <w:rPr>
          <w:rFonts w:asciiTheme="majorBidi" w:eastAsia="Times New Roman" w:hAnsiTheme="majorBidi" w:cstheme="majorBidi"/>
          <w:color w:val="2F2F2F"/>
        </w:rPr>
        <w:t> </w:t>
      </w:r>
      <w:r w:rsidR="005B460A" w:rsidRPr="002E79C6">
        <w:t xml:space="preserve"> </w:t>
      </w:r>
      <w:r w:rsidR="006B47EE" w:rsidRPr="002E79C6">
        <w:rPr>
          <w:rFonts w:asciiTheme="majorBidi" w:hAnsiTheme="majorBidi" w:cstheme="majorBidi"/>
        </w:rPr>
        <w:t>:</w:t>
      </w:r>
      <w:proofErr w:type="gramEnd"/>
      <w:r w:rsidR="006B47EE" w:rsidRPr="002E79C6">
        <w:t xml:space="preserve"> </w:t>
      </w:r>
      <w:r w:rsidR="003013AD" w:rsidRPr="002E79C6">
        <w:rPr>
          <w:rFonts w:asciiTheme="majorBidi" w:hAnsiTheme="majorBidi" w:cstheme="majorBidi"/>
        </w:rPr>
        <w:t>Treat 1</w:t>
      </w:r>
      <w:r w:rsidR="006B47EE" w:rsidRPr="002E79C6">
        <w:rPr>
          <w:rFonts w:asciiTheme="majorBidi" w:eastAsia="Times New Roman" w:hAnsiTheme="majorBidi" w:cstheme="majorBidi"/>
          <w:color w:val="2F2F2F"/>
        </w:rPr>
        <w:t xml:space="preserve"> g of the </w:t>
      </w:r>
      <w:r w:rsidR="001C5EE4" w:rsidRPr="002E79C6">
        <w:rPr>
          <w:rFonts w:asciiTheme="majorBidi" w:eastAsia="Times New Roman" w:hAnsiTheme="majorBidi" w:cstheme="majorBidi"/>
          <w:color w:val="2F2F2F"/>
        </w:rPr>
        <w:t xml:space="preserve">freshly cut bulbs </w:t>
      </w:r>
      <w:r w:rsidR="006B47EE" w:rsidRPr="002E79C6">
        <w:rPr>
          <w:rFonts w:asciiTheme="majorBidi" w:eastAsia="Times New Roman" w:hAnsiTheme="majorBidi" w:cstheme="majorBidi"/>
          <w:color w:val="2F2F2F"/>
        </w:rPr>
        <w:t xml:space="preserve">with </w:t>
      </w:r>
      <w:r w:rsidR="003013AD" w:rsidRPr="002E79C6">
        <w:rPr>
          <w:rFonts w:asciiTheme="majorBidi" w:eastAsia="Times New Roman" w:hAnsiTheme="majorBidi" w:cstheme="majorBidi"/>
          <w:color w:val="2F2F2F"/>
        </w:rPr>
        <w:t>2</w:t>
      </w:r>
      <w:r w:rsidR="006B47EE" w:rsidRPr="002E79C6">
        <w:rPr>
          <w:rFonts w:asciiTheme="majorBidi" w:eastAsia="Times New Roman" w:hAnsiTheme="majorBidi" w:cstheme="majorBidi"/>
          <w:color w:val="2F2F2F"/>
        </w:rPr>
        <w:t xml:space="preserve">0 ml of </w:t>
      </w:r>
      <w:r w:rsidR="003013AD" w:rsidRPr="002E79C6">
        <w:rPr>
          <w:rFonts w:asciiTheme="majorBidi" w:eastAsia="Times New Roman" w:hAnsiTheme="majorBidi" w:cstheme="majorBidi"/>
          <w:color w:val="2F2F2F"/>
        </w:rPr>
        <w:t>methanol for 10 minutes , cool and filter</w:t>
      </w:r>
      <w:r w:rsidR="006B47EE" w:rsidRPr="002E79C6">
        <w:rPr>
          <w:rFonts w:asciiTheme="majorBidi" w:eastAsia="Times New Roman" w:hAnsiTheme="majorBidi" w:cstheme="majorBidi"/>
          <w:color w:val="2F2F2F"/>
        </w:rPr>
        <w:t xml:space="preserve">. </w:t>
      </w:r>
      <w:r w:rsidR="003013AD" w:rsidRPr="002E79C6">
        <w:rPr>
          <w:rFonts w:asciiTheme="majorBidi" w:eastAsia="Times New Roman" w:hAnsiTheme="majorBidi" w:cstheme="majorBidi"/>
          <w:color w:val="2F2F2F"/>
        </w:rPr>
        <w:t xml:space="preserve">Reflux the residue with another 20 ml of </w:t>
      </w:r>
      <w:proofErr w:type="gramStart"/>
      <w:r w:rsidR="003013AD" w:rsidRPr="002E79C6">
        <w:rPr>
          <w:rFonts w:asciiTheme="majorBidi" w:eastAsia="Times New Roman" w:hAnsiTheme="majorBidi" w:cstheme="majorBidi"/>
          <w:color w:val="2F2F2F"/>
        </w:rPr>
        <w:t>methanol ,cool</w:t>
      </w:r>
      <w:proofErr w:type="gramEnd"/>
      <w:r w:rsidR="003013AD" w:rsidRPr="002E79C6">
        <w:rPr>
          <w:rFonts w:asciiTheme="majorBidi" w:eastAsia="Times New Roman" w:hAnsiTheme="majorBidi" w:cstheme="majorBidi"/>
          <w:color w:val="2F2F2F"/>
        </w:rPr>
        <w:t xml:space="preserve"> and filter. Combine all the filtrates and concentrate under </w:t>
      </w:r>
      <w:proofErr w:type="spellStart"/>
      <w:r w:rsidR="003013AD" w:rsidRPr="002E79C6">
        <w:rPr>
          <w:rFonts w:asciiTheme="majorBidi" w:eastAsia="Times New Roman" w:hAnsiTheme="majorBidi" w:cstheme="majorBidi"/>
          <w:color w:val="2F2F2F"/>
        </w:rPr>
        <w:t>vaccum</w:t>
      </w:r>
      <w:proofErr w:type="spellEnd"/>
      <w:r w:rsidR="003013AD" w:rsidRPr="002E79C6">
        <w:rPr>
          <w:rFonts w:asciiTheme="majorBidi" w:eastAsia="Times New Roman" w:hAnsiTheme="majorBidi" w:cstheme="majorBidi"/>
          <w:color w:val="2F2F2F"/>
        </w:rPr>
        <w:t xml:space="preserve"> to around 5 ml. </w:t>
      </w:r>
    </w:p>
    <w:p w:rsidR="006B47EE" w:rsidRPr="002E79C6" w:rsidRDefault="006B47EE" w:rsidP="006B47EE">
      <w:pPr>
        <w:shd w:val="clear" w:color="auto" w:fill="FFFFFF"/>
        <w:spacing w:after="0" w:line="252" w:lineRule="atLeast"/>
        <w:jc w:val="both"/>
      </w:pPr>
    </w:p>
    <w:p w:rsidR="002654B7" w:rsidRPr="002E79C6" w:rsidRDefault="002654B7" w:rsidP="006104D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 xml:space="preserve">Reference </w:t>
      </w:r>
      <w:proofErr w:type="gramStart"/>
      <w:r w:rsidRPr="002E79C6">
        <w:rPr>
          <w:rFonts w:asciiTheme="majorBidi" w:eastAsia="Times New Roman" w:hAnsiTheme="majorBidi" w:cstheme="majorBidi"/>
          <w:i/>
          <w:iCs/>
          <w:color w:val="2F2F2F"/>
        </w:rPr>
        <w:t>solution</w:t>
      </w:r>
      <w:r w:rsidRPr="002E79C6">
        <w:rPr>
          <w:rFonts w:asciiTheme="majorBidi" w:eastAsia="Times New Roman" w:hAnsiTheme="majorBidi" w:cstheme="majorBidi"/>
          <w:color w:val="2F2F2F"/>
        </w:rPr>
        <w:t> </w:t>
      </w:r>
      <w:r w:rsidR="005B460A" w:rsidRPr="002E79C6">
        <w:rPr>
          <w:rFonts w:asciiTheme="majorBidi" w:eastAsia="Times New Roman" w:hAnsiTheme="majorBidi" w:cstheme="majorBidi"/>
          <w:color w:val="2F2F2F"/>
        </w:rPr>
        <w:t>:</w:t>
      </w:r>
      <w:proofErr w:type="gramEnd"/>
      <w:r w:rsidR="005B460A" w:rsidRPr="002E79C6">
        <w:rPr>
          <w:rFonts w:asciiTheme="majorBidi" w:eastAsia="Times New Roman" w:hAnsiTheme="majorBidi" w:cstheme="majorBidi"/>
          <w:color w:val="2F2F2F"/>
        </w:rPr>
        <w:t xml:space="preserve"> </w:t>
      </w:r>
      <w:r w:rsidR="006104D1" w:rsidRPr="002E79C6">
        <w:rPr>
          <w:rFonts w:asciiTheme="majorBidi" w:eastAsia="Times New Roman" w:hAnsiTheme="majorBidi" w:cstheme="majorBidi"/>
          <w:color w:val="2F2F2F"/>
        </w:rPr>
        <w:t>10 mg</w:t>
      </w:r>
      <w:r w:rsidR="003013AD" w:rsidRPr="002E79C6">
        <w:rPr>
          <w:rFonts w:asciiTheme="majorBidi" w:eastAsia="Times New Roman" w:hAnsiTheme="majorBidi" w:cstheme="majorBidi"/>
          <w:color w:val="2F2F2F"/>
        </w:rPr>
        <w:t xml:space="preserve"> of Allicin </w:t>
      </w:r>
      <w:r w:rsidR="006104D1" w:rsidRPr="002E79C6">
        <w:rPr>
          <w:rFonts w:asciiTheme="majorBidi" w:eastAsia="Times New Roman" w:hAnsiTheme="majorBidi" w:cstheme="majorBidi"/>
          <w:color w:val="2F2F2F"/>
        </w:rPr>
        <w:t xml:space="preserve"> is dissolved in 2 ml dichloromethane and 15 </w:t>
      </w:r>
      <w:proofErr w:type="spellStart"/>
      <w:r w:rsidR="006104D1" w:rsidRPr="002E79C6">
        <w:rPr>
          <w:rFonts w:asciiTheme="majorBidi" w:eastAsia="Times New Roman" w:hAnsiTheme="majorBidi" w:cstheme="majorBidi"/>
          <w:color w:val="2F2F2F"/>
        </w:rPr>
        <w:t>μl</w:t>
      </w:r>
      <w:proofErr w:type="spellEnd"/>
      <w:r w:rsidR="006104D1" w:rsidRPr="002E79C6">
        <w:rPr>
          <w:rFonts w:asciiTheme="majorBidi" w:eastAsia="Times New Roman" w:hAnsiTheme="majorBidi" w:cstheme="majorBidi"/>
          <w:color w:val="2F2F2F"/>
        </w:rPr>
        <w:t xml:space="preserve"> is used for TLC . </w:t>
      </w:r>
      <w:r w:rsidR="006B47EE" w:rsidRPr="002E79C6">
        <w:rPr>
          <w:rFonts w:asciiTheme="majorBidi" w:eastAsia="Times New Roman" w:hAnsiTheme="majorBidi" w:cstheme="majorBidi"/>
        </w:rPr>
        <w:t xml:space="preserve">Chemical marker </w:t>
      </w:r>
      <w:proofErr w:type="gramStart"/>
      <w:r w:rsidR="006B47EE" w:rsidRPr="002E79C6">
        <w:rPr>
          <w:rFonts w:asciiTheme="majorBidi" w:eastAsia="Times New Roman" w:hAnsiTheme="majorBidi" w:cstheme="majorBidi"/>
        </w:rPr>
        <w:t>compound :</w:t>
      </w:r>
      <w:proofErr w:type="gramEnd"/>
      <w:r w:rsidR="006B47EE" w:rsidRPr="002E79C6">
        <w:rPr>
          <w:rFonts w:asciiTheme="majorBidi" w:eastAsia="Times New Roman" w:hAnsiTheme="majorBidi" w:cstheme="majorBidi"/>
        </w:rPr>
        <w:t xml:space="preserve"> </w:t>
      </w:r>
      <w:r w:rsidR="006104D1" w:rsidRPr="002E79C6">
        <w:rPr>
          <w:rFonts w:asciiTheme="majorBidi" w:eastAsia="Times New Roman" w:hAnsiTheme="majorBidi" w:cstheme="majorBidi"/>
        </w:rPr>
        <w:t xml:space="preserve">Allicin </w:t>
      </w:r>
      <w:r w:rsidR="006B47EE" w:rsidRPr="002E79C6">
        <w:rPr>
          <w:rFonts w:asciiTheme="majorBidi" w:eastAsia="Times New Roman" w:hAnsiTheme="majorBidi" w:cstheme="majorBidi"/>
        </w:rPr>
        <w:t xml:space="preserve"> </w:t>
      </w:r>
    </w:p>
    <w:p w:rsidR="00861710" w:rsidRPr="002E79C6" w:rsidRDefault="00861710" w:rsidP="00861710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i/>
          <w:iCs/>
          <w:color w:val="2F2F2F"/>
        </w:rPr>
      </w:pPr>
    </w:p>
    <w:p w:rsidR="003013AD" w:rsidRPr="002E79C6" w:rsidRDefault="003013AD" w:rsidP="00861710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i/>
          <w:iCs/>
          <w:color w:val="2F2F2F"/>
        </w:rPr>
      </w:pPr>
    </w:p>
    <w:p w:rsidR="002654B7" w:rsidRPr="002E79C6" w:rsidRDefault="002654B7" w:rsidP="00861710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Plate</w:t>
      </w:r>
      <w:r w:rsidRPr="002E79C6">
        <w:rPr>
          <w:rFonts w:asciiTheme="majorBidi" w:eastAsia="Times New Roman" w:hAnsiTheme="majorBidi" w:cstheme="majorBidi"/>
          <w:color w:val="2F2F2F"/>
        </w:rPr>
        <w:t xml:space="preserve">: Silica gel </w:t>
      </w:r>
      <w:r w:rsidR="001F0C20" w:rsidRPr="002E79C6">
        <w:rPr>
          <w:rFonts w:asciiTheme="majorBidi" w:eastAsia="Times New Roman" w:hAnsiTheme="majorBidi" w:cstheme="majorBidi"/>
          <w:color w:val="2F2F2F"/>
        </w:rPr>
        <w:t xml:space="preserve">60 </w:t>
      </w:r>
      <w:proofErr w:type="gramStart"/>
      <w:r w:rsidR="001F0C20" w:rsidRPr="002E79C6">
        <w:rPr>
          <w:rFonts w:asciiTheme="majorBidi" w:eastAsia="Times New Roman" w:hAnsiTheme="majorBidi" w:cstheme="majorBidi"/>
          <w:color w:val="2F2F2F"/>
        </w:rPr>
        <w:t>F</w:t>
      </w:r>
      <w:r w:rsidR="001F0C20" w:rsidRPr="002E79C6">
        <w:rPr>
          <w:rFonts w:asciiTheme="majorBidi" w:eastAsia="Times New Roman" w:hAnsiTheme="majorBidi" w:cstheme="majorBidi"/>
          <w:color w:val="2F2F2F"/>
          <w:vertAlign w:val="subscript"/>
        </w:rPr>
        <w:t>254</w:t>
      </w:r>
      <w:r w:rsidR="001F0C20" w:rsidRPr="002E79C6">
        <w:rPr>
          <w:rFonts w:asciiTheme="majorBidi" w:eastAsia="Times New Roman" w:hAnsiTheme="majorBidi" w:cstheme="majorBidi"/>
          <w:color w:val="2F2F2F"/>
        </w:rPr>
        <w:t xml:space="preserve"> </w:t>
      </w:r>
      <w:r w:rsidRPr="002E79C6">
        <w:rPr>
          <w:rFonts w:asciiTheme="majorBidi" w:eastAsia="Times New Roman" w:hAnsiTheme="majorBidi" w:cstheme="majorBidi"/>
          <w:color w:val="2F2F2F"/>
        </w:rPr>
        <w:t> </w:t>
      </w:r>
      <w:r w:rsidR="001F0C20" w:rsidRPr="002E79C6">
        <w:rPr>
          <w:rFonts w:asciiTheme="majorBidi" w:eastAsia="Times New Roman" w:hAnsiTheme="majorBidi" w:cstheme="majorBidi"/>
          <w:color w:val="2F2F2F"/>
        </w:rPr>
        <w:t>20x</w:t>
      </w:r>
      <w:proofErr w:type="gramEnd"/>
      <w:r w:rsidR="001F0C20" w:rsidRPr="002E79C6">
        <w:rPr>
          <w:rFonts w:asciiTheme="majorBidi" w:eastAsia="Times New Roman" w:hAnsiTheme="majorBidi" w:cstheme="majorBidi"/>
          <w:color w:val="2F2F2F"/>
        </w:rPr>
        <w:t xml:space="preserve"> 20 cm</w:t>
      </w:r>
    </w:p>
    <w:p w:rsidR="002654B7" w:rsidRPr="002E79C6" w:rsidRDefault="002654B7" w:rsidP="006104D1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Mobile phase</w:t>
      </w:r>
      <w:r w:rsidR="001F0C20" w:rsidRPr="002E79C6">
        <w:rPr>
          <w:rFonts w:asciiTheme="majorBidi" w:eastAsia="Times New Roman" w:hAnsiTheme="majorBidi" w:cstheme="majorBidi"/>
          <w:color w:val="2F2F2F"/>
        </w:rPr>
        <w:t>:</w:t>
      </w:r>
      <w:r w:rsidR="001F0C20" w:rsidRPr="002E79C6">
        <w:rPr>
          <w:rFonts w:asciiTheme="majorBidi" w:eastAsia="Times New Roman" w:hAnsiTheme="majorBidi" w:cstheme="majorBidi"/>
          <w:i/>
          <w:iCs/>
          <w:color w:val="2F2F2F"/>
        </w:rPr>
        <w:t xml:space="preserve"> </w:t>
      </w:r>
      <w:proofErr w:type="gramStart"/>
      <w:r w:rsidR="00393815" w:rsidRPr="002E79C6">
        <w:rPr>
          <w:rFonts w:asciiTheme="majorBidi" w:eastAsia="Times New Roman" w:hAnsiTheme="majorBidi" w:cstheme="majorBidi"/>
          <w:color w:val="2F2F2F"/>
        </w:rPr>
        <w:t>Toluene :</w:t>
      </w:r>
      <w:proofErr w:type="gramEnd"/>
      <w:r w:rsidR="00393815" w:rsidRPr="002E79C6">
        <w:rPr>
          <w:rFonts w:asciiTheme="majorBidi" w:eastAsia="Times New Roman" w:hAnsiTheme="majorBidi" w:cstheme="majorBidi"/>
          <w:color w:val="2F2F2F"/>
        </w:rPr>
        <w:t xml:space="preserve"> Ethyl acetate ( </w:t>
      </w:r>
      <w:r w:rsidR="006104D1" w:rsidRPr="002E79C6">
        <w:rPr>
          <w:rFonts w:asciiTheme="majorBidi" w:eastAsia="Times New Roman" w:hAnsiTheme="majorBidi" w:cstheme="majorBidi"/>
          <w:color w:val="2F2F2F"/>
        </w:rPr>
        <w:t>100:30</w:t>
      </w:r>
      <w:r w:rsidR="00393815" w:rsidRPr="002E79C6">
        <w:rPr>
          <w:rFonts w:asciiTheme="majorBidi" w:eastAsia="Times New Roman" w:hAnsiTheme="majorBidi" w:cstheme="majorBidi"/>
          <w:color w:val="2F2F2F"/>
        </w:rPr>
        <w:t xml:space="preserve">) </w:t>
      </w:r>
    </w:p>
    <w:p w:rsidR="002654B7" w:rsidRPr="002E79C6" w:rsidRDefault="002654B7" w:rsidP="005B460A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Application</w:t>
      </w:r>
      <w:r w:rsidRPr="002E79C6">
        <w:rPr>
          <w:rFonts w:asciiTheme="majorBidi" w:eastAsia="Times New Roman" w:hAnsiTheme="majorBidi" w:cstheme="majorBidi"/>
          <w:color w:val="2F2F2F"/>
        </w:rPr>
        <w:t>: </w:t>
      </w:r>
      <w:r w:rsidR="00775325" w:rsidRPr="002E79C6">
        <w:rPr>
          <w:rFonts w:asciiTheme="majorBidi" w:eastAsia="Times New Roman" w:hAnsiTheme="majorBidi" w:cstheme="majorBidi"/>
          <w:color w:val="2F2F2F"/>
        </w:rPr>
        <w:t>1</w:t>
      </w:r>
      <w:r w:rsidRPr="002E79C6">
        <w:rPr>
          <w:rFonts w:asciiTheme="majorBidi" w:eastAsia="Times New Roman" w:hAnsiTheme="majorBidi" w:cstheme="majorBidi"/>
          <w:color w:val="2F2F2F"/>
        </w:rPr>
        <w:t>0 µL as bands of 1</w:t>
      </w:r>
      <w:r w:rsidR="00775325" w:rsidRPr="002E79C6">
        <w:rPr>
          <w:rFonts w:asciiTheme="majorBidi" w:eastAsia="Times New Roman" w:hAnsiTheme="majorBidi" w:cstheme="majorBidi"/>
          <w:color w:val="2F2F2F"/>
        </w:rPr>
        <w:t>0</w:t>
      </w:r>
      <w:r w:rsidRPr="002E79C6">
        <w:rPr>
          <w:rFonts w:asciiTheme="majorBidi" w:eastAsia="Times New Roman" w:hAnsiTheme="majorBidi" w:cstheme="majorBidi"/>
          <w:color w:val="2F2F2F"/>
        </w:rPr>
        <w:t xml:space="preserve"> mm.</w:t>
      </w:r>
    </w:p>
    <w:p w:rsidR="002654B7" w:rsidRPr="002E79C6" w:rsidRDefault="002654B7" w:rsidP="005B460A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Development</w:t>
      </w:r>
      <w:r w:rsidRPr="002E79C6">
        <w:rPr>
          <w:rFonts w:asciiTheme="majorBidi" w:eastAsia="Times New Roman" w:hAnsiTheme="majorBidi" w:cstheme="majorBidi"/>
          <w:color w:val="2F2F2F"/>
        </w:rPr>
        <w:t>:  Over a path of 12 cm.</w:t>
      </w:r>
    </w:p>
    <w:p w:rsidR="002654B7" w:rsidRPr="002E79C6" w:rsidRDefault="002654B7" w:rsidP="005B460A">
      <w:pPr>
        <w:shd w:val="clear" w:color="auto" w:fill="FFFFFF"/>
        <w:spacing w:after="0" w:line="276" w:lineRule="auto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Drying</w:t>
      </w:r>
      <w:r w:rsidRPr="002E79C6">
        <w:rPr>
          <w:rFonts w:asciiTheme="majorBidi" w:eastAsia="Times New Roman" w:hAnsiTheme="majorBidi" w:cstheme="majorBidi"/>
          <w:color w:val="2F2F2F"/>
        </w:rPr>
        <w:t>:  At 100-105 °C.</w:t>
      </w:r>
    </w:p>
    <w:p w:rsidR="002654B7" w:rsidRPr="002E79C6" w:rsidRDefault="002654B7" w:rsidP="00DB6AFD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i/>
          <w:iCs/>
          <w:color w:val="2F2F2F"/>
        </w:rPr>
        <w:t>Detection</w:t>
      </w:r>
      <w:r w:rsidRPr="002E79C6">
        <w:rPr>
          <w:rFonts w:asciiTheme="majorBidi" w:eastAsia="Times New Roman" w:hAnsiTheme="majorBidi" w:cstheme="majorBidi"/>
          <w:color w:val="2F2F2F"/>
        </w:rPr>
        <w:t>:  Spray with </w:t>
      </w:r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vanillin </w:t>
      </w:r>
      <w:r w:rsidR="006104D1" w:rsidRPr="002E79C6">
        <w:rPr>
          <w:rFonts w:asciiTheme="majorBidi" w:eastAsia="Times New Roman" w:hAnsiTheme="majorBidi" w:cstheme="majorBidi"/>
          <w:color w:val="2F2F2F"/>
        </w:rPr>
        <w:t xml:space="preserve">glacial acetic </w:t>
      </w:r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acid reagent </w:t>
      </w:r>
      <w:r w:rsidR="006104D1" w:rsidRPr="002E79C6">
        <w:rPr>
          <w:rFonts w:asciiTheme="majorBidi" w:eastAsia="Times New Roman" w:hAnsiTheme="majorBidi" w:cstheme="majorBidi"/>
          <w:color w:val="2F2F2F"/>
        </w:rPr>
        <w:t>(VGA reagent)</w:t>
      </w:r>
      <w:r w:rsidR="000A00B1">
        <w:rPr>
          <w:rFonts w:asciiTheme="majorBidi" w:eastAsia="Times New Roman" w:hAnsiTheme="majorBidi" w:cstheme="majorBidi"/>
          <w:color w:val="2F2F2F"/>
        </w:rPr>
        <w:t xml:space="preserve"> </w:t>
      </w:r>
      <w:proofErr w:type="gramStart"/>
      <w:r w:rsidR="000A00B1">
        <w:rPr>
          <w:rFonts w:asciiTheme="majorBidi" w:eastAsia="Times New Roman" w:hAnsiTheme="majorBidi" w:cstheme="majorBidi"/>
          <w:color w:val="2F2F2F"/>
        </w:rPr>
        <w:t>[ Reagent</w:t>
      </w:r>
      <w:proofErr w:type="gramEnd"/>
      <w:r w:rsidR="000A00B1">
        <w:rPr>
          <w:rFonts w:asciiTheme="majorBidi" w:eastAsia="Times New Roman" w:hAnsiTheme="majorBidi" w:cstheme="majorBidi"/>
          <w:color w:val="2F2F2F"/>
        </w:rPr>
        <w:t xml:space="preserve"> :35 Annex</w:t>
      </w:r>
      <w:r w:rsidR="00DB6AFD">
        <w:rPr>
          <w:rFonts w:asciiTheme="majorBidi" w:eastAsia="Times New Roman" w:hAnsiTheme="majorBidi" w:cstheme="majorBidi"/>
          <w:color w:val="2F2F2F"/>
        </w:rPr>
        <w:t>ure</w:t>
      </w:r>
      <w:r w:rsidR="000A00B1">
        <w:rPr>
          <w:rFonts w:asciiTheme="majorBidi" w:eastAsia="Times New Roman" w:hAnsiTheme="majorBidi" w:cstheme="majorBidi"/>
          <w:color w:val="2F2F2F"/>
        </w:rPr>
        <w:t>:6 ]</w:t>
      </w:r>
      <w:r w:rsidR="006104D1" w:rsidRPr="002E79C6">
        <w:rPr>
          <w:rFonts w:asciiTheme="majorBidi" w:eastAsia="Times New Roman" w:hAnsiTheme="majorBidi" w:cstheme="majorBidi"/>
          <w:color w:val="2F2F2F"/>
        </w:rPr>
        <w:t xml:space="preserve"> </w:t>
      </w:r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, heat the </w:t>
      </w:r>
      <w:proofErr w:type="spellStart"/>
      <w:r w:rsidR="00861710" w:rsidRPr="002E79C6">
        <w:rPr>
          <w:rFonts w:asciiTheme="majorBidi" w:eastAsia="Times New Roman" w:hAnsiTheme="majorBidi" w:cstheme="majorBidi"/>
          <w:color w:val="2F2F2F"/>
        </w:rPr>
        <w:t>palte</w:t>
      </w:r>
      <w:proofErr w:type="spellEnd"/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 at 105</w:t>
      </w:r>
      <w:r w:rsidR="00DB6AFD" w:rsidRPr="00DB6AFD">
        <w:rPr>
          <w:rFonts w:asciiTheme="majorBidi" w:eastAsia="Times New Roman" w:hAnsiTheme="majorBidi" w:cstheme="majorBidi"/>
          <w:color w:val="2F2F2F"/>
          <w:vertAlign w:val="superscript"/>
        </w:rPr>
        <w:t>O</w:t>
      </w:r>
      <w:r w:rsidR="009015C0" w:rsidRPr="009015C0">
        <w:rPr>
          <w:rFonts w:asciiTheme="majorBidi" w:eastAsia="Times New Roman" w:hAnsiTheme="majorBidi" w:cstheme="majorBidi"/>
          <w:color w:val="2F2F2F"/>
        </w:rPr>
        <w:t>C</w:t>
      </w:r>
      <w:r w:rsidR="009015C0">
        <w:rPr>
          <w:rFonts w:asciiTheme="majorBidi" w:eastAsia="Times New Roman" w:hAnsiTheme="majorBidi" w:cstheme="majorBidi"/>
          <w:color w:val="2F2F2F"/>
        </w:rPr>
        <w:t xml:space="preserve"> </w:t>
      </w:r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for 5 min and examine the </w:t>
      </w:r>
      <w:proofErr w:type="spellStart"/>
      <w:r w:rsidR="00861710" w:rsidRPr="002E79C6">
        <w:rPr>
          <w:rFonts w:asciiTheme="majorBidi" w:eastAsia="Times New Roman" w:hAnsiTheme="majorBidi" w:cstheme="majorBidi"/>
          <w:color w:val="2F2F2F"/>
        </w:rPr>
        <w:t>paltes</w:t>
      </w:r>
      <w:proofErr w:type="spellEnd"/>
      <w:r w:rsidR="00861710" w:rsidRPr="002E79C6">
        <w:rPr>
          <w:rFonts w:asciiTheme="majorBidi" w:eastAsia="Times New Roman" w:hAnsiTheme="majorBidi" w:cstheme="majorBidi"/>
          <w:color w:val="2F2F2F"/>
        </w:rPr>
        <w:t xml:space="preserve"> at </w:t>
      </w:r>
      <w:r w:rsidR="004559B1" w:rsidRPr="002E79C6">
        <w:rPr>
          <w:rFonts w:asciiTheme="majorBidi" w:eastAsia="Times New Roman" w:hAnsiTheme="majorBidi" w:cstheme="majorBidi"/>
          <w:color w:val="2F2F2F"/>
        </w:rPr>
        <w:t xml:space="preserve">visible light </w:t>
      </w:r>
      <w:r w:rsidR="00861710" w:rsidRPr="002E79C6">
        <w:rPr>
          <w:rFonts w:asciiTheme="majorBidi" w:eastAsia="Times New Roman" w:hAnsiTheme="majorBidi" w:cstheme="majorBidi"/>
          <w:color w:val="2F2F2F"/>
        </w:rPr>
        <w:t>.</w:t>
      </w:r>
    </w:p>
    <w:p w:rsidR="008D7D70" w:rsidRPr="002E79C6" w:rsidRDefault="008D7D70" w:rsidP="008D7D70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464942" w:rsidRDefault="00464942" w:rsidP="003013AD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16782E" w:rsidRPr="002E79C6" w:rsidRDefault="008D7D70" w:rsidP="003013AD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  <w:r w:rsidRPr="002E79C6">
        <w:rPr>
          <w:rFonts w:asciiTheme="majorBidi" w:eastAsia="Times New Roman" w:hAnsiTheme="majorBidi" w:cstheme="majorBidi"/>
          <w:color w:val="2F2F2F"/>
        </w:rPr>
        <w:t xml:space="preserve">Compare </w:t>
      </w:r>
      <w:proofErr w:type="gramStart"/>
      <w:r w:rsidRPr="002E79C6">
        <w:rPr>
          <w:rFonts w:asciiTheme="majorBidi" w:eastAsia="Times New Roman" w:hAnsiTheme="majorBidi" w:cstheme="majorBidi"/>
          <w:color w:val="2F2F2F"/>
        </w:rPr>
        <w:t>the  chromatographic</w:t>
      </w:r>
      <w:proofErr w:type="gramEnd"/>
      <w:r w:rsidRPr="002E79C6">
        <w:rPr>
          <w:rFonts w:asciiTheme="majorBidi" w:eastAsia="Times New Roman" w:hAnsiTheme="majorBidi" w:cstheme="majorBidi"/>
          <w:color w:val="2F2F2F"/>
        </w:rPr>
        <w:t xml:space="preserve"> pattern of the test solution with that of the standard chemical markers .</w:t>
      </w:r>
    </w:p>
    <w:p w:rsidR="00861710" w:rsidRPr="002E79C6" w:rsidRDefault="00861710" w:rsidP="00775325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C1603F" w:rsidRDefault="00C1603F" w:rsidP="00775325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BD4E8F" w:rsidRDefault="00BD4E8F" w:rsidP="00775325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BD4E8F" w:rsidRDefault="00BD4E8F" w:rsidP="00775325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BD4E8F" w:rsidRDefault="00BD4E8F" w:rsidP="00775325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2F2F2F"/>
        </w:rPr>
      </w:pPr>
    </w:p>
    <w:p w:rsidR="00A81515" w:rsidRDefault="00C1603F" w:rsidP="00A8151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64064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115570</wp:posOffset>
            </wp:positionV>
            <wp:extent cx="4031615" cy="2584450"/>
            <wp:effectExtent l="0" t="0" r="6985" b="0"/>
            <wp:wrapTight wrapText="bothSides">
              <wp:wrapPolygon edited="0">
                <wp:start x="0" y="0"/>
                <wp:lineTo x="0" y="1433"/>
                <wp:lineTo x="408" y="21016"/>
                <wp:lineTo x="18473" y="21016"/>
                <wp:lineTo x="18473" y="20379"/>
                <wp:lineTo x="18984" y="20379"/>
                <wp:lineTo x="21229" y="18310"/>
                <wp:lineTo x="21535" y="2866"/>
                <wp:lineTo x="21535" y="0"/>
                <wp:lineTo x="0" y="0"/>
              </wp:wrapPolygon>
            </wp:wrapTight>
            <wp:docPr id="69" name="Content Placeholder 6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ontent Placeholder 68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2185" b="-1665"/>
                    <a:stretch/>
                  </pic:blipFill>
                  <pic:spPr>
                    <a:xfrm>
                      <a:off x="0" y="0"/>
                      <a:ext cx="403161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C1603F" w:rsidRDefault="00C1603F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</w:p>
    <w:p w:rsidR="00762C21" w:rsidRPr="001666C3" w:rsidRDefault="005F1EC0" w:rsidP="005F1EC0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  <w:proofErr w:type="gramStart"/>
      <w:r>
        <w:rPr>
          <w:rFonts w:asciiTheme="majorBidi" w:hAnsiTheme="majorBidi" w:cstheme="majorBidi"/>
          <w:sz w:val="21"/>
          <w:szCs w:val="21"/>
        </w:rPr>
        <w:t>Alli</w:t>
      </w:r>
      <w:r w:rsidR="004D65E8">
        <w:rPr>
          <w:rFonts w:asciiTheme="majorBidi" w:hAnsiTheme="majorBidi" w:cstheme="majorBidi"/>
          <w:sz w:val="21"/>
          <w:szCs w:val="21"/>
        </w:rPr>
        <w:t>c</w:t>
      </w:r>
      <w:r>
        <w:rPr>
          <w:rFonts w:asciiTheme="majorBidi" w:hAnsiTheme="majorBidi" w:cstheme="majorBidi"/>
          <w:sz w:val="21"/>
          <w:szCs w:val="21"/>
        </w:rPr>
        <w:t xml:space="preserve">in </w:t>
      </w:r>
      <w:r w:rsidR="00A81515" w:rsidRPr="001666C3">
        <w:rPr>
          <w:rFonts w:asciiTheme="majorBidi" w:hAnsiTheme="majorBidi" w:cstheme="majorBidi"/>
          <w:sz w:val="21"/>
          <w:szCs w:val="21"/>
        </w:rPr>
        <w:t xml:space="preserve"> Rf</w:t>
      </w:r>
      <w:proofErr w:type="gramEnd"/>
      <w:r w:rsidR="00A81515" w:rsidRPr="001666C3">
        <w:rPr>
          <w:rFonts w:asciiTheme="majorBidi" w:hAnsiTheme="majorBidi" w:cstheme="majorBidi"/>
          <w:sz w:val="21"/>
          <w:szCs w:val="21"/>
        </w:rPr>
        <w:t xml:space="preserve"> value :</w:t>
      </w:r>
      <w:r w:rsidR="001666C3" w:rsidRPr="001666C3">
        <w:rPr>
          <w:rFonts w:asciiTheme="majorBidi" w:hAnsiTheme="majorBidi" w:cstheme="majorBidi"/>
          <w:sz w:val="21"/>
          <w:szCs w:val="21"/>
        </w:rPr>
        <w:t xml:space="preserve"> </w:t>
      </w:r>
      <w:r w:rsidR="00082272">
        <w:rPr>
          <w:rFonts w:asciiTheme="majorBidi" w:hAnsiTheme="majorBidi" w:cstheme="majorBidi"/>
          <w:sz w:val="21"/>
          <w:szCs w:val="21"/>
        </w:rPr>
        <w:t xml:space="preserve">0.45 </w:t>
      </w:r>
      <w:r w:rsidR="00A81515" w:rsidRPr="001666C3">
        <w:rPr>
          <w:rFonts w:asciiTheme="majorBidi" w:hAnsiTheme="majorBidi" w:cstheme="majorBidi"/>
          <w:sz w:val="21"/>
          <w:szCs w:val="21"/>
        </w:rPr>
        <w:t xml:space="preserve"> </w:t>
      </w:r>
    </w:p>
    <w:p w:rsidR="00085A7A" w:rsidRPr="001666C3" w:rsidRDefault="00085A7A" w:rsidP="00775325">
      <w:pPr>
        <w:spacing w:after="0"/>
        <w:jc w:val="both"/>
        <w:rPr>
          <w:rFonts w:asciiTheme="majorBidi" w:hAnsiTheme="majorBidi" w:cstheme="majorBidi"/>
          <w:sz w:val="21"/>
          <w:szCs w:val="21"/>
        </w:rPr>
      </w:pPr>
      <w:r w:rsidRPr="001666C3">
        <w:rPr>
          <w:rFonts w:asciiTheme="majorBidi" w:hAnsiTheme="majorBidi" w:cstheme="majorBidi"/>
          <w:sz w:val="21"/>
          <w:szCs w:val="21"/>
        </w:rPr>
        <w:t xml:space="preserve">Rf value </w:t>
      </w:r>
      <w:r w:rsidR="00775325" w:rsidRPr="001666C3">
        <w:rPr>
          <w:rFonts w:asciiTheme="majorBidi" w:hAnsiTheme="majorBidi" w:cstheme="majorBidi"/>
          <w:sz w:val="21"/>
          <w:szCs w:val="21"/>
        </w:rPr>
        <w:t>obtained with the test solution corresponds to the Rf values obtained</w:t>
      </w:r>
      <w:r w:rsidR="001666C3" w:rsidRPr="001666C3">
        <w:rPr>
          <w:rFonts w:asciiTheme="majorBidi" w:hAnsiTheme="majorBidi" w:cstheme="majorBidi"/>
          <w:sz w:val="21"/>
          <w:szCs w:val="21"/>
        </w:rPr>
        <w:t xml:space="preserve"> with the reference </w:t>
      </w:r>
      <w:proofErr w:type="spellStart"/>
      <w:proofErr w:type="gramStart"/>
      <w:r w:rsidR="001666C3" w:rsidRPr="001666C3">
        <w:rPr>
          <w:rFonts w:asciiTheme="majorBidi" w:hAnsiTheme="majorBidi" w:cstheme="majorBidi"/>
          <w:sz w:val="21"/>
          <w:szCs w:val="21"/>
        </w:rPr>
        <w:t>soliutions</w:t>
      </w:r>
      <w:proofErr w:type="spellEnd"/>
      <w:r w:rsidR="001666C3">
        <w:rPr>
          <w:rFonts w:asciiTheme="majorBidi" w:hAnsiTheme="majorBidi" w:cstheme="majorBidi"/>
          <w:sz w:val="21"/>
          <w:szCs w:val="21"/>
        </w:rPr>
        <w:t xml:space="preserve"> </w:t>
      </w:r>
      <w:r w:rsidR="00775325" w:rsidRPr="001666C3">
        <w:rPr>
          <w:rFonts w:asciiTheme="majorBidi" w:hAnsiTheme="majorBidi" w:cstheme="majorBidi"/>
          <w:sz w:val="21"/>
          <w:szCs w:val="21"/>
        </w:rPr>
        <w:t>.</w:t>
      </w:r>
      <w:proofErr w:type="gramEnd"/>
    </w:p>
    <w:p w:rsidR="00762C21" w:rsidRPr="001666C3" w:rsidRDefault="00085A7A" w:rsidP="00085A7A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666C3">
        <w:rPr>
          <w:rFonts w:asciiTheme="majorBidi" w:hAnsiTheme="majorBidi" w:cstheme="majorBidi"/>
        </w:rPr>
        <w:t xml:space="preserve"> </w:t>
      </w:r>
    </w:p>
    <w:p w:rsidR="00C1603F" w:rsidRDefault="00C1603F" w:rsidP="001666C3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CF03C7" w:rsidRPr="000960B6" w:rsidRDefault="00606544" w:rsidP="001666C3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0960B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Major Chemical Constituents </w:t>
      </w:r>
    </w:p>
    <w:p w:rsidR="001666C3" w:rsidRDefault="001666C3" w:rsidP="001666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333333"/>
          <w:shd w:val="clear" w:color="auto" w:fill="FFFFFF"/>
        </w:rPr>
      </w:pPr>
    </w:p>
    <w:p w:rsidR="00681201" w:rsidRPr="00681201" w:rsidRDefault="00681201" w:rsidP="00681201">
      <w:pPr>
        <w:autoSpaceDE w:val="0"/>
        <w:autoSpaceDN w:val="0"/>
        <w:adjustRightInd w:val="0"/>
        <w:spacing w:after="0" w:line="240" w:lineRule="auto"/>
        <w:jc w:val="both"/>
        <w:rPr>
          <w:rFonts w:ascii="StempelGaramond-Roman" w:hAnsi="StempelGaramond-Roman" w:cs="StempelGaramond-Roman"/>
        </w:rPr>
      </w:pPr>
      <w:r w:rsidRPr="00681201">
        <w:rPr>
          <w:rFonts w:asciiTheme="majorBidi" w:eastAsia="Times New Roman" w:hAnsiTheme="majorBidi" w:cstheme="majorBidi"/>
          <w:color w:val="000000"/>
        </w:rPr>
        <w:t>The major chemical compounds</w:t>
      </w:r>
      <w:r w:rsidR="006C4401">
        <w:rPr>
          <w:rFonts w:asciiTheme="majorBidi" w:eastAsia="Times New Roman" w:hAnsiTheme="majorBidi" w:cstheme="majorBidi"/>
          <w:color w:val="000000"/>
        </w:rPr>
        <w:t xml:space="preserve"> [</w:t>
      </w:r>
      <w:r w:rsidR="006C4401" w:rsidRPr="00ED65FA">
        <w:rPr>
          <w:rFonts w:asciiTheme="majorBidi" w:eastAsia="Times New Roman" w:hAnsiTheme="majorBidi" w:cstheme="majorBidi"/>
          <w:i/>
          <w:iCs/>
          <w:color w:val="000000"/>
        </w:rPr>
        <w:t>Ref.12</w:t>
      </w:r>
      <w:proofErr w:type="gramStart"/>
      <w:r w:rsidR="006C4401" w:rsidRPr="00ED65FA">
        <w:rPr>
          <w:rFonts w:asciiTheme="majorBidi" w:eastAsia="Times New Roman" w:hAnsiTheme="majorBidi" w:cstheme="majorBidi"/>
          <w:i/>
          <w:iCs/>
          <w:color w:val="000000"/>
        </w:rPr>
        <w:t>,13,14</w:t>
      </w:r>
      <w:proofErr w:type="gramEnd"/>
      <w:r w:rsidR="006C4401">
        <w:rPr>
          <w:rFonts w:asciiTheme="majorBidi" w:eastAsia="Times New Roman" w:hAnsiTheme="majorBidi" w:cstheme="majorBidi"/>
          <w:color w:val="000000"/>
        </w:rPr>
        <w:t>]</w:t>
      </w:r>
      <w:r w:rsidRPr="00681201">
        <w:rPr>
          <w:rFonts w:asciiTheme="majorBidi" w:eastAsia="Times New Roman" w:hAnsiTheme="majorBidi" w:cstheme="majorBidi"/>
          <w:color w:val="000000"/>
        </w:rPr>
        <w:t xml:space="preserve"> present in garlic are cysteine sulfoxides like alliin and the glutamylcysteine. </w:t>
      </w:r>
      <w:r w:rsidRPr="00681201">
        <w:rPr>
          <w:rFonts w:asciiTheme="majorBidi" w:hAnsiTheme="majorBidi" w:cstheme="majorBidi"/>
        </w:rPr>
        <w:t xml:space="preserve">When the garlic bulb is </w:t>
      </w:r>
      <w:proofErr w:type="gramStart"/>
      <w:r w:rsidRPr="00681201">
        <w:rPr>
          <w:rFonts w:asciiTheme="majorBidi" w:hAnsiTheme="majorBidi" w:cstheme="majorBidi"/>
        </w:rPr>
        <w:t>crushed ,</w:t>
      </w:r>
      <w:proofErr w:type="gramEnd"/>
      <w:r w:rsidRPr="00681201">
        <w:rPr>
          <w:rFonts w:asciiTheme="majorBidi" w:hAnsiTheme="majorBidi" w:cstheme="majorBidi"/>
        </w:rPr>
        <w:t xml:space="preserve"> alliin is released from </w:t>
      </w:r>
      <w:r>
        <w:rPr>
          <w:rFonts w:asciiTheme="majorBidi" w:hAnsiTheme="majorBidi" w:cstheme="majorBidi"/>
        </w:rPr>
        <w:t xml:space="preserve">cell </w:t>
      </w:r>
      <w:r w:rsidRPr="00681201">
        <w:rPr>
          <w:rFonts w:asciiTheme="majorBidi" w:hAnsiTheme="majorBidi" w:cstheme="majorBidi"/>
        </w:rPr>
        <w:t xml:space="preserve">compartments and interacts with the enzyme </w:t>
      </w:r>
      <w:proofErr w:type="spellStart"/>
      <w:r w:rsidRPr="00681201">
        <w:rPr>
          <w:rFonts w:asciiTheme="majorBidi" w:hAnsiTheme="majorBidi" w:cstheme="majorBidi"/>
        </w:rPr>
        <w:t>alliinase</w:t>
      </w:r>
      <w:proofErr w:type="spellEnd"/>
      <w:r>
        <w:rPr>
          <w:rFonts w:asciiTheme="majorBidi" w:hAnsiTheme="majorBidi" w:cstheme="majorBidi"/>
        </w:rPr>
        <w:t xml:space="preserve"> which is present </w:t>
      </w:r>
      <w:r w:rsidRPr="00681201">
        <w:rPr>
          <w:rFonts w:asciiTheme="majorBidi" w:hAnsiTheme="majorBidi" w:cstheme="majorBidi"/>
        </w:rPr>
        <w:t>in adjacent vacuoles</w:t>
      </w:r>
      <w:r>
        <w:rPr>
          <w:rFonts w:asciiTheme="majorBidi" w:hAnsiTheme="majorBidi" w:cstheme="majorBidi"/>
        </w:rPr>
        <w:t xml:space="preserve"> result in the hy</w:t>
      </w:r>
      <w:r w:rsidRPr="00681201">
        <w:rPr>
          <w:rFonts w:asciiTheme="majorBidi" w:hAnsiTheme="majorBidi" w:cstheme="majorBidi"/>
        </w:rPr>
        <w:t xml:space="preserve">drolysis and immediate condensation forms </w:t>
      </w:r>
      <w:r>
        <w:rPr>
          <w:rFonts w:asciiTheme="majorBidi" w:hAnsiTheme="majorBidi" w:cstheme="majorBidi"/>
        </w:rPr>
        <w:t xml:space="preserve">Allicin. </w:t>
      </w:r>
      <w:r>
        <w:rPr>
          <w:rFonts w:ascii="StempelGaramond-Roman" w:hAnsi="StempelGaramond-Roman" w:cs="StempelGaramond-Roman"/>
        </w:rPr>
        <w:t xml:space="preserve">One milligram of alliin is considered to be equivalent to 0.45 mg of Allicin. </w:t>
      </w:r>
    </w:p>
    <w:p w:rsidR="006104D1" w:rsidRPr="00681201" w:rsidRDefault="006104D1" w:rsidP="006812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Theme="majorBidi" w:hAnsiTheme="majorBidi" w:cstheme="majorBidi"/>
          <w:color w:val="333333"/>
          <w:sz w:val="20"/>
          <w:szCs w:val="20"/>
        </w:rPr>
      </w:pPr>
    </w:p>
    <w:p w:rsidR="001666C3" w:rsidRDefault="00681201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DC5705">
        <w:rPr>
          <w:rFonts w:asciiTheme="majorBidi" w:hAnsiTheme="majorBidi" w:cstheme="majorBidi"/>
          <w:sz w:val="22"/>
          <w:szCs w:val="22"/>
        </w:rPr>
        <w:t xml:space="preserve">Alliin can be extracted </w:t>
      </w:r>
      <w:r w:rsidR="001666C3" w:rsidRPr="00DC5705">
        <w:rPr>
          <w:rFonts w:asciiTheme="majorBidi" w:hAnsiTheme="majorBidi" w:cstheme="majorBidi"/>
          <w:sz w:val="22"/>
          <w:szCs w:val="22"/>
        </w:rPr>
        <w:t xml:space="preserve">  </w:t>
      </w:r>
      <w:r w:rsidR="00DC5705">
        <w:rPr>
          <w:rFonts w:asciiTheme="majorBidi" w:hAnsiTheme="majorBidi" w:cstheme="majorBidi"/>
          <w:sz w:val="22"/>
          <w:szCs w:val="22"/>
        </w:rPr>
        <w:t xml:space="preserve">from garlic bulbs by extracting with ethanol below 0 </w:t>
      </w:r>
      <w:proofErr w:type="gramStart"/>
      <w:r w:rsidR="00DC5705" w:rsidRPr="00DC5705">
        <w:rPr>
          <w:rFonts w:asciiTheme="majorBidi" w:hAnsiTheme="majorBidi" w:cstheme="majorBidi"/>
          <w:sz w:val="22"/>
          <w:szCs w:val="22"/>
          <w:vertAlign w:val="superscript"/>
        </w:rPr>
        <w:t>O</w:t>
      </w:r>
      <w:r w:rsidR="00DC5705">
        <w:rPr>
          <w:rFonts w:asciiTheme="majorBidi" w:hAnsiTheme="majorBidi" w:cstheme="majorBidi"/>
          <w:sz w:val="22"/>
          <w:szCs w:val="22"/>
        </w:rPr>
        <w:t xml:space="preserve">C </w:t>
      </w:r>
      <w:r w:rsidR="001666C3" w:rsidRPr="00DC5705">
        <w:rPr>
          <w:rFonts w:asciiTheme="majorBidi" w:hAnsiTheme="majorBidi" w:cstheme="majorBidi"/>
          <w:sz w:val="22"/>
          <w:szCs w:val="22"/>
        </w:rPr>
        <w:t xml:space="preserve"> </w:t>
      </w:r>
      <w:r w:rsidR="00DC5705">
        <w:rPr>
          <w:rFonts w:asciiTheme="majorBidi" w:hAnsiTheme="majorBidi" w:cstheme="majorBidi"/>
          <w:sz w:val="22"/>
          <w:szCs w:val="22"/>
        </w:rPr>
        <w:t>and</w:t>
      </w:r>
      <w:proofErr w:type="gramEnd"/>
      <w:r w:rsidR="00DC5705">
        <w:rPr>
          <w:rFonts w:asciiTheme="majorBidi" w:hAnsiTheme="majorBidi" w:cstheme="majorBidi"/>
          <w:sz w:val="22"/>
          <w:szCs w:val="22"/>
        </w:rPr>
        <w:t xml:space="preserve">  Allicin </w:t>
      </w:r>
      <w:r w:rsidR="001666C3" w:rsidRPr="00DC5705">
        <w:rPr>
          <w:rFonts w:asciiTheme="majorBidi" w:hAnsiTheme="majorBidi" w:cstheme="majorBidi"/>
          <w:sz w:val="22"/>
          <w:szCs w:val="22"/>
        </w:rPr>
        <w:t xml:space="preserve"> </w:t>
      </w:r>
      <w:r w:rsidR="00DC5705">
        <w:rPr>
          <w:rFonts w:asciiTheme="majorBidi" w:hAnsiTheme="majorBidi" w:cstheme="majorBidi"/>
          <w:sz w:val="22"/>
          <w:szCs w:val="22"/>
        </w:rPr>
        <w:t xml:space="preserve">by extracting with ethanol/water mixture at 25 </w:t>
      </w:r>
      <w:r w:rsidR="00DC5705" w:rsidRPr="00DC5705">
        <w:rPr>
          <w:rFonts w:asciiTheme="majorBidi" w:hAnsiTheme="majorBidi" w:cstheme="majorBidi"/>
          <w:sz w:val="22"/>
          <w:szCs w:val="22"/>
          <w:vertAlign w:val="superscript"/>
        </w:rPr>
        <w:t>o</w:t>
      </w:r>
      <w:r w:rsidR="00DC5705">
        <w:rPr>
          <w:rFonts w:asciiTheme="majorBidi" w:hAnsiTheme="majorBidi" w:cstheme="majorBidi"/>
          <w:sz w:val="22"/>
          <w:szCs w:val="22"/>
        </w:rPr>
        <w:t xml:space="preserve">C </w:t>
      </w:r>
      <w:r w:rsidR="00DC5705" w:rsidRPr="00DC5705">
        <w:rPr>
          <w:rFonts w:asciiTheme="majorBidi" w:hAnsiTheme="majorBidi" w:cstheme="majorBidi"/>
          <w:sz w:val="22"/>
          <w:szCs w:val="22"/>
        </w:rPr>
        <w:t xml:space="preserve"> </w:t>
      </w:r>
      <w:r w:rsidR="00DC5705">
        <w:rPr>
          <w:rFonts w:asciiTheme="majorBidi" w:hAnsiTheme="majorBidi" w:cstheme="majorBidi"/>
          <w:sz w:val="22"/>
          <w:szCs w:val="22"/>
        </w:rPr>
        <w:t xml:space="preserve">. But steam distillation of garlic bulbs </w:t>
      </w:r>
      <w:r w:rsidR="001666C3" w:rsidRPr="00DC5705">
        <w:rPr>
          <w:rFonts w:asciiTheme="majorBidi" w:hAnsiTheme="majorBidi" w:cstheme="majorBidi"/>
          <w:sz w:val="22"/>
          <w:szCs w:val="22"/>
        </w:rPr>
        <w:t xml:space="preserve">  </w:t>
      </w:r>
      <w:r w:rsidR="00DC5705">
        <w:rPr>
          <w:rFonts w:asciiTheme="majorBidi" w:hAnsiTheme="majorBidi" w:cstheme="majorBidi"/>
          <w:sz w:val="22"/>
          <w:szCs w:val="22"/>
        </w:rPr>
        <w:t xml:space="preserve">at 100 </w:t>
      </w:r>
      <w:proofErr w:type="gramStart"/>
      <w:r w:rsidR="00DC5705" w:rsidRPr="00DC5705">
        <w:rPr>
          <w:rFonts w:asciiTheme="majorBidi" w:hAnsiTheme="majorBidi" w:cstheme="majorBidi"/>
          <w:sz w:val="22"/>
          <w:szCs w:val="22"/>
          <w:vertAlign w:val="superscript"/>
        </w:rPr>
        <w:t>o</w:t>
      </w:r>
      <w:r w:rsidR="00DC5705">
        <w:rPr>
          <w:rFonts w:asciiTheme="majorBidi" w:hAnsiTheme="majorBidi" w:cstheme="majorBidi"/>
          <w:sz w:val="22"/>
          <w:szCs w:val="22"/>
        </w:rPr>
        <w:t xml:space="preserve">C </w:t>
      </w:r>
      <w:r w:rsidR="00DC5705" w:rsidRPr="00DC5705">
        <w:rPr>
          <w:rFonts w:asciiTheme="majorBidi" w:hAnsiTheme="majorBidi" w:cstheme="majorBidi"/>
          <w:sz w:val="22"/>
          <w:szCs w:val="22"/>
        </w:rPr>
        <w:t xml:space="preserve"> </w:t>
      </w:r>
      <w:r w:rsidR="00DC5705">
        <w:rPr>
          <w:rFonts w:asciiTheme="majorBidi" w:hAnsiTheme="majorBidi" w:cstheme="majorBidi"/>
          <w:sz w:val="22"/>
          <w:szCs w:val="22"/>
        </w:rPr>
        <w:t>results</w:t>
      </w:r>
      <w:proofErr w:type="gramEnd"/>
      <w:r w:rsidR="00DC5705">
        <w:rPr>
          <w:rFonts w:asciiTheme="majorBidi" w:hAnsiTheme="majorBidi" w:cstheme="majorBidi"/>
          <w:sz w:val="22"/>
          <w:szCs w:val="22"/>
        </w:rPr>
        <w:t xml:space="preserve"> in the </w:t>
      </w:r>
      <w:r w:rsidR="00312542">
        <w:rPr>
          <w:rFonts w:asciiTheme="majorBidi" w:hAnsiTheme="majorBidi" w:cstheme="majorBidi"/>
          <w:sz w:val="22"/>
          <w:szCs w:val="22"/>
        </w:rPr>
        <w:t>f</w:t>
      </w:r>
      <w:r w:rsidR="00DC5705">
        <w:rPr>
          <w:rFonts w:asciiTheme="majorBidi" w:hAnsiTheme="majorBidi" w:cstheme="majorBidi"/>
          <w:sz w:val="22"/>
          <w:szCs w:val="22"/>
        </w:rPr>
        <w:t xml:space="preserve">ormation of </w:t>
      </w:r>
      <w:proofErr w:type="spellStart"/>
      <w:r w:rsidR="00DC5705">
        <w:rPr>
          <w:rFonts w:asciiTheme="majorBidi" w:hAnsiTheme="majorBidi" w:cstheme="majorBidi"/>
          <w:sz w:val="22"/>
          <w:szCs w:val="22"/>
        </w:rPr>
        <w:t>diallyl</w:t>
      </w:r>
      <w:proofErr w:type="spellEnd"/>
      <w:r w:rsidR="00DC5705">
        <w:rPr>
          <w:rFonts w:asciiTheme="majorBidi" w:hAnsiTheme="majorBidi" w:cstheme="majorBidi"/>
          <w:sz w:val="22"/>
          <w:szCs w:val="22"/>
        </w:rPr>
        <w:t xml:space="preserve"> sulfides from alliin .</w:t>
      </w:r>
      <w:r w:rsidR="001666C3" w:rsidRPr="00DC5705">
        <w:rPr>
          <w:rFonts w:asciiTheme="majorBidi" w:hAnsiTheme="majorBidi" w:cstheme="majorBidi"/>
          <w:sz w:val="22"/>
          <w:szCs w:val="22"/>
        </w:rPr>
        <w:t xml:space="preserve">     </w:t>
      </w:r>
    </w:p>
    <w:p w:rsidR="00DC5705" w:rsidRDefault="00DC5705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635D74" w:rsidRDefault="00635D7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AF1102">
        <w:rPr>
          <w:rFonts w:asciiTheme="majorBidi" w:hAnsiTheme="majorBidi" w:cstheme="majorBidi"/>
          <w:noProof/>
          <w:sz w:val="22"/>
          <w:szCs w:val="22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83185</wp:posOffset>
            </wp:positionV>
            <wp:extent cx="26574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523" y="21168"/>
                <wp:lineTo x="21523" y="0"/>
                <wp:lineTo x="0" y="0"/>
              </wp:wrapPolygon>
            </wp:wrapTight>
            <wp:docPr id="7" name="Picture 7" descr="C:\Users\moh58543\Pictures\mhom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58543\Pictures\mhom2 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74" w:rsidRDefault="00635D7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635D74" w:rsidRDefault="00635D7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635D74" w:rsidRDefault="00635D7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DF0E44" w:rsidRDefault="00DF0E4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DC5705" w:rsidRDefault="00DC5705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DC5705" w:rsidRDefault="00635D74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5D52D3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10160</wp:posOffset>
            </wp:positionV>
            <wp:extent cx="3819525" cy="1301750"/>
            <wp:effectExtent l="0" t="0" r="9525" b="0"/>
            <wp:wrapTight wrapText="bothSides">
              <wp:wrapPolygon edited="0">
                <wp:start x="0" y="0"/>
                <wp:lineTo x="0" y="21179"/>
                <wp:lineTo x="21546" y="21179"/>
                <wp:lineTo x="21546" y="0"/>
                <wp:lineTo x="0" y="0"/>
              </wp:wrapPolygon>
            </wp:wrapTight>
            <wp:docPr id="23" name="Picture 23" descr="C:\Users\moh58543\Pictures\allium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h58543\Pictures\allium 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705" w:rsidRPr="00DC5705" w:rsidRDefault="00DC5705" w:rsidP="00DC570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sz w:val="22"/>
          <w:szCs w:val="22"/>
        </w:rPr>
      </w:pPr>
    </w:p>
    <w:p w:rsidR="001666C3" w:rsidRDefault="001666C3" w:rsidP="001666C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607936" w:rsidRDefault="00835D88" w:rsidP="00635D74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ajorBidi" w:hAnsiTheme="majorBidi" w:cstheme="majorBidi"/>
          <w:caps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</w:t>
      </w:r>
      <w:r>
        <w:rPr>
          <w:rFonts w:asciiTheme="majorBidi" w:hAnsiTheme="majorBidi" w:cstheme="majorBidi"/>
          <w:caps/>
          <w:color w:val="000000"/>
          <w:sz w:val="20"/>
          <w:szCs w:val="20"/>
        </w:rPr>
        <w:t xml:space="preserve">                  </w:t>
      </w:r>
    </w:p>
    <w:p w:rsidR="00835D88" w:rsidRDefault="00607936" w:rsidP="00A87A97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caps/>
          <w:color w:val="000000"/>
          <w:sz w:val="20"/>
          <w:szCs w:val="20"/>
        </w:rPr>
      </w:pPr>
      <w:r>
        <w:rPr>
          <w:rFonts w:asciiTheme="majorBidi" w:eastAsia="Times New Roman" w:hAnsiTheme="majorBidi" w:cstheme="majorBidi"/>
          <w:caps/>
          <w:color w:val="000000"/>
          <w:sz w:val="20"/>
          <w:szCs w:val="20"/>
        </w:rPr>
        <w:t xml:space="preserve">         </w:t>
      </w:r>
      <w:r w:rsidRPr="00615091">
        <w:rPr>
          <w:rFonts w:asciiTheme="majorBidi" w:eastAsia="Times New Roman" w:hAnsiTheme="majorBidi" w:cstheme="majorBidi"/>
          <w:caps/>
          <w:color w:val="000000"/>
          <w:sz w:val="20"/>
          <w:szCs w:val="20"/>
          <w:shd w:val="clear" w:color="auto" w:fill="FFFFFF" w:themeFill="background1"/>
        </w:rPr>
        <w:t xml:space="preserve">        </w:t>
      </w:r>
    </w:p>
    <w:p w:rsidR="00DC5705" w:rsidRPr="00635D74" w:rsidRDefault="00835D88" w:rsidP="00635D74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caps/>
          <w:color w:val="000000"/>
          <w:sz w:val="18"/>
          <w:szCs w:val="18"/>
        </w:rPr>
      </w:pPr>
      <w:r>
        <w:rPr>
          <w:rFonts w:asciiTheme="majorBidi" w:eastAsia="Times New Roman" w:hAnsiTheme="majorBidi" w:cstheme="majorBidi"/>
          <w:caps/>
          <w:color w:val="000000"/>
          <w:sz w:val="20"/>
          <w:szCs w:val="20"/>
        </w:rPr>
        <w:t xml:space="preserve">                 </w:t>
      </w:r>
    </w:p>
    <w:p w:rsidR="00DC5705" w:rsidRDefault="00DC5705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DC5705" w:rsidRDefault="00DC5705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DC5705" w:rsidRDefault="00DC5705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114E23" w:rsidRDefault="00114E23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DC5705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59968" behindDoc="1" locked="0" layoutInCell="1" allowOverlap="1" wp14:anchorId="3784C60C" wp14:editId="7BAE8822">
            <wp:simplePos x="0" y="0"/>
            <wp:positionH relativeFrom="column">
              <wp:posOffset>723900</wp:posOffset>
            </wp:positionH>
            <wp:positionV relativeFrom="paragraph">
              <wp:posOffset>46355</wp:posOffset>
            </wp:positionV>
            <wp:extent cx="41148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500" y="20736"/>
                <wp:lineTo x="21500" y="0"/>
                <wp:lineTo x="0" y="0"/>
              </wp:wrapPolygon>
            </wp:wrapTight>
            <wp:docPr id="196" name="Picture 196" descr="C:\Users\moh58543\Pictures\allium comp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58543\Pictures\allium comp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0" t="21333" r="3800" b="62000"/>
                    <a:stretch/>
                  </pic:blipFill>
                  <pic:spPr bwMode="auto">
                    <a:xfrm>
                      <a:off x="0" y="0"/>
                      <a:ext cx="4114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705" w:rsidRDefault="00DC5705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DC5705" w:rsidRDefault="00635D74" w:rsidP="00CC25C0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71A96F05" wp14:editId="0C14F799">
                <wp:simplePos x="0" y="0"/>
                <wp:positionH relativeFrom="column">
                  <wp:posOffset>3286125</wp:posOffset>
                </wp:positionH>
                <wp:positionV relativeFrom="paragraph">
                  <wp:posOffset>146685</wp:posOffset>
                </wp:positionV>
                <wp:extent cx="1609725" cy="209550"/>
                <wp:effectExtent l="0" t="0" r="9525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Diallyl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932EF">
                              <w:rPr>
                                <w:sz w:val="16"/>
                                <w:szCs w:val="16"/>
                              </w:rPr>
                              <w:t xml:space="preserve">methyl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trisulphide</w:t>
                            </w:r>
                            <w:r w:rsidRPr="000932EF">
                              <w:rPr>
                                <w:sz w:val="16"/>
                                <w:szCs w:val="16"/>
                              </w:rPr>
                              <w:t>sulphide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96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11.55pt;width:126.75pt;height:16.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Diallyl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932EF">
                        <w:rPr>
                          <w:sz w:val="16"/>
                          <w:szCs w:val="16"/>
                        </w:rPr>
                        <w:t xml:space="preserve">methyl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trisulphide</w:t>
                      </w:r>
                      <w:r w:rsidRPr="000932EF">
                        <w:rPr>
                          <w:sz w:val="16"/>
                          <w:szCs w:val="16"/>
                        </w:rPr>
                        <w:t>sulphide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B6B67E6" wp14:editId="027DA8B1">
                <wp:simplePos x="0" y="0"/>
                <wp:positionH relativeFrom="column">
                  <wp:posOffset>2190750</wp:posOffset>
                </wp:positionH>
                <wp:positionV relativeFrom="paragraph">
                  <wp:posOffset>137160</wp:posOffset>
                </wp:positionV>
                <wp:extent cx="1019175" cy="200025"/>
                <wp:effectExtent l="0" t="0" r="9525" b="9525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32EF">
                              <w:rPr>
                                <w:sz w:val="16"/>
                                <w:szCs w:val="16"/>
                              </w:rPr>
                              <w:t xml:space="preserve">Dimethyl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</w:t>
                            </w:r>
                            <w:r w:rsidRPr="000932EF">
                              <w:rPr>
                                <w:sz w:val="16"/>
                                <w:szCs w:val="16"/>
                              </w:rPr>
                              <w:t>sulphide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67E6" id="_x0000_s1027" type="#_x0000_t202" style="position:absolute;margin-left:172.5pt;margin-top:10.8pt;width:80.25pt;height:15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r w:rsidRPr="000932EF">
                        <w:rPr>
                          <w:sz w:val="16"/>
                          <w:szCs w:val="16"/>
                        </w:rPr>
                        <w:t xml:space="preserve">Dimethyl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</w:t>
                      </w:r>
                      <w:r w:rsidRPr="000932EF">
                        <w:rPr>
                          <w:sz w:val="16"/>
                          <w:szCs w:val="16"/>
                        </w:rPr>
                        <w:t>sulphide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9BD4261" wp14:editId="5CA83FEE">
                <wp:simplePos x="0" y="0"/>
                <wp:positionH relativeFrom="column">
                  <wp:posOffset>981075</wp:posOffset>
                </wp:positionH>
                <wp:positionV relativeFrom="paragraph">
                  <wp:posOffset>137160</wp:posOffset>
                </wp:positionV>
                <wp:extent cx="971550" cy="200025"/>
                <wp:effectExtent l="0" t="0" r="0" b="9525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32EF">
                              <w:rPr>
                                <w:sz w:val="16"/>
                                <w:szCs w:val="16"/>
                              </w:rPr>
                              <w:t>Dimethyl sulphide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4261" id="_x0000_s1028" type="#_x0000_t202" style="position:absolute;margin-left:77.25pt;margin-top:10.8pt;width:76.5pt;height:15.7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r w:rsidRPr="000932EF">
                        <w:rPr>
                          <w:sz w:val="16"/>
                          <w:szCs w:val="16"/>
                        </w:rPr>
                        <w:t>Dimethyl sulphide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55872" behindDoc="1" locked="0" layoutInCell="1" allowOverlap="1" wp14:anchorId="3DA98340" wp14:editId="2B1CF668">
            <wp:simplePos x="0" y="0"/>
            <wp:positionH relativeFrom="column">
              <wp:posOffset>723900</wp:posOffset>
            </wp:positionH>
            <wp:positionV relativeFrom="paragraph">
              <wp:posOffset>191770</wp:posOffset>
            </wp:positionV>
            <wp:extent cx="41910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502" y="21032"/>
                <wp:lineTo x="21502" y="0"/>
                <wp:lineTo x="0" y="0"/>
              </wp:wrapPolygon>
            </wp:wrapTight>
            <wp:docPr id="197" name="Picture 197" descr="C:\Users\moh58543\Pictures\allium comp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58543\Pictures\allium comp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42000" r="7800" b="32667"/>
                    <a:stretch/>
                  </pic:blipFill>
                  <pic:spPr bwMode="auto">
                    <a:xfrm>
                      <a:off x="0" y="0"/>
                      <a:ext cx="4191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EA58F3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1125CA8D" wp14:editId="71D843BC">
                <wp:simplePos x="0" y="0"/>
                <wp:positionH relativeFrom="column">
                  <wp:posOffset>4048125</wp:posOffset>
                </wp:positionH>
                <wp:positionV relativeFrom="paragraph">
                  <wp:posOffset>88265</wp:posOffset>
                </wp:positionV>
                <wp:extent cx="485775" cy="200025"/>
                <wp:effectExtent l="0" t="0" r="9525" b="952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Alliine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CA8D" id="_x0000_s1029" type="#_x0000_t202" style="position:absolute;margin-left:318.75pt;margin-top:6.95pt;width:38.25pt;height:15.7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Alliine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3189A861" wp14:editId="090D5E0B">
                <wp:simplePos x="0" y="0"/>
                <wp:positionH relativeFrom="column">
                  <wp:posOffset>1104900</wp:posOffset>
                </wp:positionH>
                <wp:positionV relativeFrom="paragraph">
                  <wp:posOffset>88265</wp:posOffset>
                </wp:positionV>
                <wp:extent cx="476250" cy="200025"/>
                <wp:effectExtent l="0" t="0" r="0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901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Alicin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A861" id="_x0000_s1030" type="#_x0000_t202" style="position:absolute;margin-left:87pt;margin-top:6.95pt;width:37.5pt;height:15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" stroked="f">
                <v:textbox>
                  <w:txbxContent>
                    <w:p w:rsidR="00635D74" w:rsidRPr="000932EF" w:rsidRDefault="00635D74" w:rsidP="009015C0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Alicin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10AB6C33" wp14:editId="1B629F65">
                <wp:simplePos x="0" y="0"/>
                <wp:positionH relativeFrom="column">
                  <wp:posOffset>2190750</wp:posOffset>
                </wp:positionH>
                <wp:positionV relativeFrom="paragraph">
                  <wp:posOffset>78740</wp:posOffset>
                </wp:positionV>
                <wp:extent cx="1171575" cy="247650"/>
                <wp:effectExtent l="0" t="0" r="9525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Allyl </w:t>
                            </w:r>
                            <w:proofErr w:type="gramStart"/>
                            <w:r w:rsidRPr="000932EF">
                              <w:rPr>
                                <w:sz w:val="16"/>
                                <w:szCs w:val="16"/>
                              </w:rPr>
                              <w:t xml:space="preserve">methyl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disulphide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6C33" id="_x0000_s1031" type="#_x0000_t202" style="position:absolute;margin-left:172.5pt;margin-top:6.2pt;width:92.25pt;height:19.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Allyl </w:t>
                      </w:r>
                      <w:proofErr w:type="gramStart"/>
                      <w:r w:rsidRPr="000932EF">
                        <w:rPr>
                          <w:sz w:val="16"/>
                          <w:szCs w:val="16"/>
                        </w:rPr>
                        <w:t xml:space="preserve">methyl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disulphide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D74" w:rsidRDefault="00EA58F3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52800" behindDoc="1" locked="0" layoutInCell="1" allowOverlap="1" wp14:anchorId="6388AAB1" wp14:editId="0D09273D">
            <wp:simplePos x="0" y="0"/>
            <wp:positionH relativeFrom="column">
              <wp:posOffset>1381125</wp:posOffset>
            </wp:positionH>
            <wp:positionV relativeFrom="paragraph">
              <wp:posOffset>51435</wp:posOffset>
            </wp:positionV>
            <wp:extent cx="260985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42" y="21159"/>
                <wp:lineTo x="21442" y="0"/>
                <wp:lineTo x="0" y="0"/>
              </wp:wrapPolygon>
            </wp:wrapTight>
            <wp:docPr id="195" name="Picture 195" descr="C:\Users\moh58543\Pictures\allium comp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58543\Pictures\allium compou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" t="69666" r="42001" b="14001"/>
                    <a:stretch/>
                  </pic:blipFill>
                  <pic:spPr bwMode="auto">
                    <a:xfrm>
                      <a:off x="0" y="0"/>
                      <a:ext cx="2609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845A72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33307F5" wp14:editId="47C50FB4">
                <wp:simplePos x="0" y="0"/>
                <wp:positionH relativeFrom="column">
                  <wp:posOffset>2762250</wp:posOffset>
                </wp:positionH>
                <wp:positionV relativeFrom="paragraph">
                  <wp:posOffset>167005</wp:posOffset>
                </wp:positionV>
                <wp:extent cx="1285875" cy="247650"/>
                <wp:effectExtent l="0" t="0" r="9525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Diallyl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932EF">
                              <w:rPr>
                                <w:sz w:val="16"/>
                                <w:szCs w:val="16"/>
                              </w:rPr>
                              <w:t xml:space="preserve">methyl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disulphide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07F5" id="_x0000_s1032" type="#_x0000_t202" style="position:absolute;margin-left:217.5pt;margin-top:13.15pt;width:101.25pt;height:19.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Diallyl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932EF">
                        <w:rPr>
                          <w:sz w:val="16"/>
                          <w:szCs w:val="16"/>
                        </w:rPr>
                        <w:t xml:space="preserve">methyl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disulphide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932EF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DF85417" wp14:editId="6ABEDF2E">
                <wp:simplePos x="0" y="0"/>
                <wp:positionH relativeFrom="column">
                  <wp:posOffset>1295400</wp:posOffset>
                </wp:positionH>
                <wp:positionV relativeFrom="paragraph">
                  <wp:posOffset>167005</wp:posOffset>
                </wp:positionV>
                <wp:extent cx="1085850" cy="24765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4" w:rsidRPr="000932EF" w:rsidRDefault="00635D74" w:rsidP="00635D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Allyl </w:t>
                            </w:r>
                            <w:proofErr w:type="gramStart"/>
                            <w:r w:rsidRPr="000932EF">
                              <w:rPr>
                                <w:sz w:val="16"/>
                                <w:szCs w:val="16"/>
                              </w:rPr>
                              <w:t xml:space="preserve">methyl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sulphide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5417" id="_x0000_s1033" type="#_x0000_t202" style="position:absolute;margin-left:102pt;margin-top:13.15pt;width:85.5pt;height:19.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" stroked="f">
                <v:textbox>
                  <w:txbxContent>
                    <w:p w:rsidR="00635D74" w:rsidRPr="000932EF" w:rsidRDefault="00635D74" w:rsidP="00635D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Allyl </w:t>
                      </w:r>
                      <w:proofErr w:type="gramStart"/>
                      <w:r w:rsidRPr="000932EF">
                        <w:rPr>
                          <w:sz w:val="16"/>
                          <w:szCs w:val="16"/>
                        </w:rPr>
                        <w:t xml:space="preserve">methyl </w:t>
                      </w:r>
                      <w:r>
                        <w:rPr>
                          <w:sz w:val="16"/>
                          <w:szCs w:val="16"/>
                        </w:rPr>
                        <w:t xml:space="preserve"> sulphide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635D74" w:rsidRDefault="00635D74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</w:p>
    <w:p w:rsidR="00762C21" w:rsidRPr="00F52D1C" w:rsidRDefault="00762C21" w:rsidP="00762C21">
      <w:pPr>
        <w:shd w:val="clear" w:color="auto" w:fill="FFFFFF"/>
        <w:spacing w:after="45" w:line="252" w:lineRule="atLeast"/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</w:pPr>
      <w:r w:rsidRPr="00F52D1C">
        <w:rPr>
          <w:rFonts w:asciiTheme="majorBidi" w:eastAsia="Times New Roman" w:hAnsiTheme="majorBidi" w:cstheme="majorBidi"/>
          <w:b/>
          <w:bCs/>
          <w:caps/>
          <w:color w:val="000000"/>
          <w:sz w:val="20"/>
          <w:szCs w:val="20"/>
        </w:rPr>
        <w:t>ASSAY</w:t>
      </w:r>
    </w:p>
    <w:p w:rsidR="002F3430" w:rsidRDefault="002F3430" w:rsidP="002F3430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</w:p>
    <w:p w:rsidR="0024491D" w:rsidRPr="00A65733" w:rsidRDefault="00547B17" w:rsidP="00C0716E">
      <w:pPr>
        <w:pStyle w:val="ListParagraph"/>
        <w:numPr>
          <w:ilvl w:val="0"/>
          <w:numId w:val="13"/>
        </w:numPr>
        <w:shd w:val="clear" w:color="auto" w:fill="FFFFFF"/>
        <w:spacing w:after="0" w:line="252" w:lineRule="atLeast"/>
        <w:ind w:left="360"/>
        <w:jc w:val="both"/>
        <w:rPr>
          <w:rFonts w:asciiTheme="majorBidi" w:eastAsia="Times New Roman" w:hAnsiTheme="majorBidi" w:cstheme="majorBidi"/>
        </w:rPr>
      </w:pPr>
      <w:r w:rsidRPr="00A65733">
        <w:rPr>
          <w:rFonts w:asciiTheme="majorBidi" w:eastAsia="Times New Roman" w:hAnsiTheme="majorBidi" w:cstheme="majorBidi"/>
          <w:i/>
          <w:iCs/>
        </w:rPr>
        <w:t xml:space="preserve">High Performance </w:t>
      </w:r>
      <w:r w:rsidR="00771248" w:rsidRPr="00A65733">
        <w:rPr>
          <w:rFonts w:asciiTheme="majorBidi" w:eastAsia="Times New Roman" w:hAnsiTheme="majorBidi" w:cstheme="majorBidi"/>
          <w:i/>
          <w:iCs/>
        </w:rPr>
        <w:t>L</w:t>
      </w:r>
      <w:r w:rsidRPr="00A65733">
        <w:rPr>
          <w:rFonts w:asciiTheme="majorBidi" w:eastAsia="Times New Roman" w:hAnsiTheme="majorBidi" w:cstheme="majorBidi"/>
          <w:i/>
          <w:iCs/>
        </w:rPr>
        <w:t xml:space="preserve">iquid </w:t>
      </w:r>
      <w:r w:rsidR="00771248" w:rsidRPr="00A65733">
        <w:rPr>
          <w:rFonts w:asciiTheme="majorBidi" w:eastAsia="Times New Roman" w:hAnsiTheme="majorBidi" w:cstheme="majorBidi"/>
          <w:i/>
          <w:iCs/>
        </w:rPr>
        <w:t>C</w:t>
      </w:r>
      <w:r w:rsidRPr="00A65733">
        <w:rPr>
          <w:rFonts w:asciiTheme="majorBidi" w:eastAsia="Times New Roman" w:hAnsiTheme="majorBidi" w:cstheme="majorBidi"/>
          <w:i/>
          <w:iCs/>
        </w:rPr>
        <w:t>hromatography</w:t>
      </w:r>
      <w:r w:rsidRPr="00A65733">
        <w:rPr>
          <w:rFonts w:asciiTheme="majorBidi" w:eastAsia="Times New Roman" w:hAnsiTheme="majorBidi" w:cstheme="majorBidi"/>
        </w:rPr>
        <w:t xml:space="preserve"> </w:t>
      </w:r>
      <w:r w:rsidR="00771248" w:rsidRPr="00A65733">
        <w:rPr>
          <w:rFonts w:asciiTheme="majorBidi" w:eastAsia="Times New Roman" w:hAnsiTheme="majorBidi" w:cstheme="majorBidi"/>
        </w:rPr>
        <w:t xml:space="preserve"> </w:t>
      </w:r>
      <w:r w:rsidR="00961FAB">
        <w:rPr>
          <w:rFonts w:asciiTheme="majorBidi" w:eastAsia="Times New Roman" w:hAnsiTheme="majorBidi" w:cstheme="majorBidi"/>
        </w:rPr>
        <w:t>for the determination of Alliin</w:t>
      </w:r>
      <w:r w:rsidR="0024491D" w:rsidRPr="00A65733">
        <w:rPr>
          <w:rFonts w:asciiTheme="majorBidi" w:eastAsia="Times New Roman" w:hAnsiTheme="majorBidi" w:cstheme="majorBidi"/>
        </w:rPr>
        <w:t xml:space="preserve"> </w:t>
      </w:r>
      <w:r w:rsidR="00F66876">
        <w:rPr>
          <w:rFonts w:asciiTheme="majorBidi" w:eastAsia="Times New Roman" w:hAnsiTheme="majorBidi" w:cstheme="majorBidi"/>
        </w:rPr>
        <w:t>[</w:t>
      </w:r>
      <w:r w:rsidR="00C0716E">
        <w:rPr>
          <w:rFonts w:asciiTheme="majorBidi" w:eastAsia="Times New Roman" w:hAnsiTheme="majorBidi" w:cstheme="majorBidi"/>
        </w:rPr>
        <w:t xml:space="preserve"> </w:t>
      </w:r>
      <w:r w:rsidR="00F66876" w:rsidRPr="00ED65FA">
        <w:rPr>
          <w:rFonts w:asciiTheme="majorBidi" w:eastAsia="Times New Roman" w:hAnsiTheme="majorBidi" w:cstheme="majorBidi"/>
          <w:i/>
          <w:iCs/>
        </w:rPr>
        <w:t>Ref.</w:t>
      </w:r>
      <w:r w:rsidR="00C0716E" w:rsidRPr="00ED65FA">
        <w:rPr>
          <w:rFonts w:asciiTheme="majorBidi" w:eastAsia="Times New Roman" w:hAnsiTheme="majorBidi" w:cstheme="majorBidi"/>
          <w:i/>
          <w:iCs/>
        </w:rPr>
        <w:t xml:space="preserve"> 3,4,5,6,7</w:t>
      </w:r>
      <w:r w:rsidR="00B27B74" w:rsidRPr="00ED65FA">
        <w:rPr>
          <w:rFonts w:asciiTheme="majorBidi" w:eastAsia="Times New Roman" w:hAnsiTheme="majorBidi" w:cstheme="majorBidi"/>
          <w:i/>
          <w:iCs/>
        </w:rPr>
        <w:t>,9</w:t>
      </w:r>
      <w:r w:rsidR="00C0716E">
        <w:rPr>
          <w:rFonts w:asciiTheme="majorBidi" w:eastAsia="Times New Roman" w:hAnsiTheme="majorBidi" w:cstheme="majorBidi"/>
        </w:rPr>
        <w:t xml:space="preserve"> </w:t>
      </w:r>
      <w:r w:rsidR="00F66876">
        <w:rPr>
          <w:rFonts w:asciiTheme="majorBidi" w:eastAsia="Times New Roman" w:hAnsiTheme="majorBidi" w:cstheme="majorBidi"/>
        </w:rPr>
        <w:t xml:space="preserve">] </w:t>
      </w:r>
    </w:p>
    <w:p w:rsidR="0024491D" w:rsidRDefault="0024491D" w:rsidP="0024491D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</w:rPr>
      </w:pPr>
    </w:p>
    <w:p w:rsidR="00C92DAD" w:rsidRPr="00513A81" w:rsidRDefault="00762C21" w:rsidP="00EA58F3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2F2F2F"/>
        </w:rPr>
      </w:pPr>
      <w:r w:rsidRPr="00D80045">
        <w:rPr>
          <w:rFonts w:asciiTheme="majorBidi" w:eastAsia="Times New Roman" w:hAnsiTheme="majorBidi" w:cstheme="majorBidi"/>
          <w:i/>
          <w:iCs/>
          <w:color w:val="2F2F2F"/>
        </w:rPr>
        <w:t xml:space="preserve">Test </w:t>
      </w:r>
      <w:proofErr w:type="gramStart"/>
      <w:r w:rsidRPr="00D80045">
        <w:rPr>
          <w:rFonts w:asciiTheme="majorBidi" w:eastAsia="Times New Roman" w:hAnsiTheme="majorBidi" w:cstheme="majorBidi"/>
          <w:i/>
          <w:iCs/>
          <w:color w:val="2F2F2F"/>
        </w:rPr>
        <w:t>solution</w:t>
      </w:r>
      <w:r w:rsidRPr="00D80045">
        <w:rPr>
          <w:rFonts w:asciiTheme="majorBidi" w:eastAsia="Times New Roman" w:hAnsiTheme="majorBidi" w:cstheme="majorBidi"/>
          <w:color w:val="2F2F2F"/>
        </w:rPr>
        <w:t>  </w:t>
      </w:r>
      <w:r w:rsidR="00505C25" w:rsidRPr="00D80045">
        <w:rPr>
          <w:rFonts w:asciiTheme="majorBidi" w:eastAsia="Times New Roman" w:hAnsiTheme="majorBidi" w:cstheme="majorBidi"/>
          <w:color w:val="2F2F2F"/>
        </w:rPr>
        <w:t>:</w:t>
      </w:r>
      <w:proofErr w:type="gramEnd"/>
      <w:r w:rsidR="00D80045" w:rsidRPr="00D80045">
        <w:t xml:space="preserve"> </w:t>
      </w:r>
      <w:r w:rsidR="00513A81" w:rsidRPr="00513A81">
        <w:rPr>
          <w:rFonts w:asciiTheme="majorBidi" w:hAnsiTheme="majorBidi" w:cstheme="majorBidi"/>
        </w:rPr>
        <w:t xml:space="preserve">Triturate </w:t>
      </w:r>
      <w:r w:rsidR="00513A81">
        <w:rPr>
          <w:rFonts w:asciiTheme="majorBidi" w:hAnsiTheme="majorBidi" w:cstheme="majorBidi"/>
        </w:rPr>
        <w:t xml:space="preserve">fresh and peeled garlic bulbs 2 g with 15 ml of hot water and filter . Add again another 15 ml quantity of hot water and </w:t>
      </w:r>
      <w:proofErr w:type="gramStart"/>
      <w:r w:rsidR="00513A81">
        <w:rPr>
          <w:rFonts w:asciiTheme="majorBidi" w:hAnsiTheme="majorBidi" w:cstheme="majorBidi"/>
        </w:rPr>
        <w:t>triturate .</w:t>
      </w:r>
      <w:proofErr w:type="gramEnd"/>
      <w:r w:rsidR="00513A81">
        <w:rPr>
          <w:rFonts w:asciiTheme="majorBidi" w:hAnsiTheme="majorBidi" w:cstheme="majorBidi"/>
        </w:rPr>
        <w:t xml:space="preserve"> Combine all the filtrate </w:t>
      </w:r>
      <w:proofErr w:type="spellStart"/>
      <w:proofErr w:type="gramStart"/>
      <w:r w:rsidR="00513A81">
        <w:rPr>
          <w:rFonts w:asciiTheme="majorBidi" w:hAnsiTheme="majorBidi" w:cstheme="majorBidi"/>
        </w:rPr>
        <w:t>anf</w:t>
      </w:r>
      <w:proofErr w:type="spellEnd"/>
      <w:proofErr w:type="gramEnd"/>
      <w:r w:rsidR="00513A81">
        <w:rPr>
          <w:rFonts w:asciiTheme="majorBidi" w:hAnsiTheme="majorBidi" w:cstheme="majorBidi"/>
        </w:rPr>
        <w:t xml:space="preserve"> make </w:t>
      </w:r>
      <w:proofErr w:type="spellStart"/>
      <w:r w:rsidR="00513A81">
        <w:rPr>
          <w:rFonts w:asciiTheme="majorBidi" w:hAnsiTheme="majorBidi" w:cstheme="majorBidi"/>
        </w:rPr>
        <w:t>upto</w:t>
      </w:r>
      <w:proofErr w:type="spellEnd"/>
      <w:r w:rsidR="00513A81">
        <w:rPr>
          <w:rFonts w:asciiTheme="majorBidi" w:hAnsiTheme="majorBidi" w:cstheme="majorBidi"/>
        </w:rPr>
        <w:t xml:space="preserve"> 50 with distilled water </w:t>
      </w:r>
    </w:p>
    <w:p w:rsidR="00762C21" w:rsidRPr="00D80045" w:rsidRDefault="00D8611C" w:rsidP="00961FAB">
      <w:pPr>
        <w:shd w:val="clear" w:color="auto" w:fill="FFFFFF"/>
        <w:spacing w:before="240" w:after="120" w:line="252" w:lineRule="atLeast"/>
        <w:jc w:val="both"/>
        <w:rPr>
          <w:rFonts w:asciiTheme="majorBidi" w:eastAsia="Times New Roman" w:hAnsiTheme="majorBidi" w:cstheme="majorBidi"/>
          <w:color w:val="2F2F2F"/>
        </w:rPr>
      </w:pPr>
      <w:r w:rsidRPr="00D80045">
        <w:rPr>
          <w:rFonts w:asciiTheme="majorBidi" w:eastAsia="Times New Roman" w:hAnsiTheme="majorBidi" w:cstheme="majorBidi"/>
          <w:i/>
          <w:iCs/>
          <w:color w:val="2F2F2F"/>
        </w:rPr>
        <w:t>Reference</w:t>
      </w:r>
      <w:r w:rsidR="00762C21" w:rsidRPr="00D80045">
        <w:rPr>
          <w:rFonts w:asciiTheme="majorBidi" w:eastAsia="Times New Roman" w:hAnsiTheme="majorBidi" w:cstheme="majorBidi"/>
          <w:i/>
          <w:iCs/>
          <w:color w:val="2F2F2F"/>
        </w:rPr>
        <w:t xml:space="preserve"> solution</w:t>
      </w:r>
      <w:r w:rsidR="00762C21" w:rsidRPr="00D80045">
        <w:rPr>
          <w:rFonts w:asciiTheme="majorBidi" w:eastAsia="Times New Roman" w:hAnsiTheme="majorBidi" w:cstheme="majorBidi"/>
          <w:color w:val="2F2F2F"/>
        </w:rPr>
        <w:t>: </w:t>
      </w:r>
      <w:r w:rsidR="00547B7D">
        <w:rPr>
          <w:rFonts w:asciiTheme="majorBidi" w:eastAsia="Times New Roman" w:hAnsiTheme="majorBidi" w:cstheme="majorBidi"/>
          <w:color w:val="2F2F2F"/>
        </w:rPr>
        <w:t xml:space="preserve">0.004 per cent of w/v solution of </w:t>
      </w:r>
      <w:r w:rsidR="00961FAB">
        <w:rPr>
          <w:rFonts w:asciiTheme="majorBidi" w:eastAsia="Times New Roman" w:hAnsiTheme="majorBidi" w:cstheme="majorBidi"/>
          <w:color w:val="2F2F2F"/>
        </w:rPr>
        <w:t>A</w:t>
      </w:r>
      <w:r w:rsidR="00547B7D">
        <w:rPr>
          <w:rFonts w:asciiTheme="majorBidi" w:eastAsia="Times New Roman" w:hAnsiTheme="majorBidi" w:cstheme="majorBidi"/>
          <w:color w:val="2F2F2F"/>
        </w:rPr>
        <w:t xml:space="preserve">lliin in water </w:t>
      </w:r>
    </w:p>
    <w:p w:rsidR="00D8611C" w:rsidRPr="00D80045" w:rsidRDefault="00762C21" w:rsidP="008C2F07">
      <w:pPr>
        <w:shd w:val="clear" w:color="auto" w:fill="FFFFFF"/>
        <w:spacing w:after="0" w:line="252" w:lineRule="atLeast"/>
        <w:jc w:val="both"/>
        <w:rPr>
          <w:rFonts w:asciiTheme="majorBidi" w:eastAsia="Times New Roman" w:hAnsiTheme="majorBidi" w:cstheme="majorBidi"/>
          <w:color w:val="000000"/>
        </w:rPr>
      </w:pPr>
      <w:r w:rsidRPr="00D80045">
        <w:rPr>
          <w:rFonts w:asciiTheme="majorBidi" w:eastAsia="Times New Roman" w:hAnsiTheme="majorBidi" w:cstheme="majorBidi"/>
          <w:i/>
          <w:iCs/>
          <w:color w:val="000000"/>
        </w:rPr>
        <w:t xml:space="preserve">Column: </w:t>
      </w:r>
      <w:r w:rsidRPr="00D80045">
        <w:rPr>
          <w:rFonts w:asciiTheme="majorBidi" w:eastAsia="Times New Roman" w:hAnsiTheme="majorBidi" w:cstheme="majorBidi"/>
          <w:i/>
          <w:iCs/>
          <w:color w:val="2F2F2F"/>
        </w:rPr>
        <w:t>size</w:t>
      </w:r>
      <w:r w:rsidRPr="00D80045">
        <w:rPr>
          <w:rFonts w:asciiTheme="majorBidi" w:eastAsia="Times New Roman" w:hAnsiTheme="majorBidi" w:cstheme="majorBidi"/>
          <w:color w:val="2F2F2F"/>
        </w:rPr>
        <w:t>: </w:t>
      </w:r>
      <w:r w:rsidR="008C2F07">
        <w:rPr>
          <w:rFonts w:asciiTheme="majorBidi" w:eastAsia="Times New Roman" w:hAnsiTheme="majorBidi" w:cstheme="majorBidi"/>
          <w:color w:val="2F2F2F"/>
        </w:rPr>
        <w:t>S</w:t>
      </w:r>
      <w:r w:rsidR="00547B7D">
        <w:rPr>
          <w:rFonts w:asciiTheme="majorBidi" w:eastAsia="Times New Roman" w:hAnsiTheme="majorBidi" w:cstheme="majorBidi"/>
          <w:color w:val="2F2F2F"/>
        </w:rPr>
        <w:t xml:space="preserve">tainless </w:t>
      </w:r>
      <w:proofErr w:type="spellStart"/>
      <w:r w:rsidR="00547B7D">
        <w:rPr>
          <w:rFonts w:asciiTheme="majorBidi" w:eastAsia="Times New Roman" w:hAnsiTheme="majorBidi" w:cstheme="majorBidi"/>
          <w:color w:val="2F2F2F"/>
        </w:rPr>
        <w:t>steal</w:t>
      </w:r>
      <w:proofErr w:type="spellEnd"/>
      <w:r w:rsidR="00547B7D">
        <w:rPr>
          <w:rFonts w:asciiTheme="majorBidi" w:eastAsia="Times New Roman" w:hAnsiTheme="majorBidi" w:cstheme="majorBidi"/>
          <w:color w:val="2F2F2F"/>
        </w:rPr>
        <w:t xml:space="preserve"> column</w:t>
      </w:r>
      <w:r w:rsidR="008C2F07">
        <w:rPr>
          <w:rFonts w:asciiTheme="majorBidi" w:eastAsia="Times New Roman" w:hAnsiTheme="majorBidi" w:cstheme="majorBidi"/>
          <w:color w:val="2F2F2F"/>
        </w:rPr>
        <w:t xml:space="preserve"> 25 x 4.6 </w:t>
      </w:r>
      <w:proofErr w:type="gramStart"/>
      <w:r w:rsidR="008C2F07">
        <w:rPr>
          <w:rFonts w:asciiTheme="majorBidi" w:eastAsia="Times New Roman" w:hAnsiTheme="majorBidi" w:cstheme="majorBidi"/>
          <w:color w:val="2F2F2F"/>
        </w:rPr>
        <w:t xml:space="preserve">mm </w:t>
      </w:r>
      <w:r w:rsidR="00547B7D">
        <w:rPr>
          <w:rFonts w:asciiTheme="majorBidi" w:eastAsia="Times New Roman" w:hAnsiTheme="majorBidi" w:cstheme="majorBidi"/>
          <w:color w:val="2F2F2F"/>
        </w:rPr>
        <w:t xml:space="preserve"> </w:t>
      </w:r>
      <w:r w:rsidR="008C2F07">
        <w:rPr>
          <w:rFonts w:asciiTheme="majorBidi" w:eastAsia="Times New Roman" w:hAnsiTheme="majorBidi" w:cstheme="majorBidi"/>
          <w:color w:val="2F2F2F"/>
        </w:rPr>
        <w:t>packed</w:t>
      </w:r>
      <w:proofErr w:type="gramEnd"/>
      <w:r w:rsidR="008C2F07">
        <w:rPr>
          <w:rFonts w:asciiTheme="majorBidi" w:eastAsia="Times New Roman" w:hAnsiTheme="majorBidi" w:cstheme="majorBidi"/>
          <w:color w:val="2F2F2F"/>
        </w:rPr>
        <w:t xml:space="preserve"> with ODS bonded to silica 5μm  . </w:t>
      </w:r>
      <w:r w:rsidR="00505C25" w:rsidRPr="00D80045">
        <w:rPr>
          <w:rFonts w:asciiTheme="majorBidi" w:eastAsia="Times New Roman" w:hAnsiTheme="majorBidi" w:cstheme="majorBidi"/>
          <w:color w:val="000000"/>
        </w:rPr>
        <w:t xml:space="preserve"> </w:t>
      </w:r>
    </w:p>
    <w:p w:rsidR="0024491D" w:rsidRDefault="00762C21" w:rsidP="00513A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D80045">
        <w:rPr>
          <w:rFonts w:asciiTheme="majorBidi" w:eastAsia="Times New Roman" w:hAnsiTheme="majorBidi" w:cstheme="majorBidi"/>
          <w:i/>
          <w:iCs/>
          <w:color w:val="000000"/>
        </w:rPr>
        <w:t xml:space="preserve">Mobile phase: </w:t>
      </w:r>
      <w:r w:rsidR="00513A81">
        <w:rPr>
          <w:rFonts w:asciiTheme="majorBidi" w:eastAsia="Times New Roman" w:hAnsiTheme="majorBidi" w:cstheme="majorBidi"/>
          <w:color w:val="000000"/>
        </w:rPr>
        <w:t xml:space="preserve">0.1 % v/v phosphoric acid </w:t>
      </w:r>
    </w:p>
    <w:p w:rsidR="00801090" w:rsidRPr="00D80045" w:rsidRDefault="00D8611C" w:rsidP="00513A81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  <w:r w:rsidRPr="00D80045">
        <w:rPr>
          <w:rFonts w:asciiTheme="majorBidi" w:eastAsia="Times New Roman" w:hAnsiTheme="majorBidi" w:cstheme="majorBidi"/>
          <w:i/>
          <w:iCs/>
        </w:rPr>
        <w:t>Flow rate</w:t>
      </w:r>
      <w:r w:rsidRPr="00D80045">
        <w:rPr>
          <w:rFonts w:asciiTheme="majorBidi" w:eastAsia="Times New Roman" w:hAnsiTheme="majorBidi" w:cstheme="majorBidi"/>
        </w:rPr>
        <w:t>: </w:t>
      </w:r>
      <w:r w:rsidR="000E5F2C" w:rsidRPr="00D80045">
        <w:rPr>
          <w:rFonts w:asciiTheme="majorBidi" w:eastAsia="Times New Roman" w:hAnsiTheme="majorBidi" w:cstheme="majorBidi"/>
        </w:rPr>
        <w:t>0.</w:t>
      </w:r>
      <w:r w:rsidR="00513A81">
        <w:rPr>
          <w:rFonts w:asciiTheme="majorBidi" w:eastAsia="Times New Roman" w:hAnsiTheme="majorBidi" w:cstheme="majorBidi"/>
        </w:rPr>
        <w:t>1</w:t>
      </w:r>
      <w:r w:rsidR="000E5F2C" w:rsidRPr="00D80045">
        <w:rPr>
          <w:rFonts w:asciiTheme="majorBidi" w:eastAsia="Times New Roman" w:hAnsiTheme="majorBidi" w:cstheme="majorBidi"/>
        </w:rPr>
        <w:t xml:space="preserve"> </w:t>
      </w:r>
      <w:r w:rsidR="00505C25" w:rsidRPr="00D80045">
        <w:rPr>
          <w:rFonts w:asciiTheme="majorBidi" w:eastAsia="Times New Roman" w:hAnsiTheme="majorBidi" w:cstheme="majorBidi"/>
        </w:rPr>
        <w:t xml:space="preserve">ml /min </w:t>
      </w:r>
    </w:p>
    <w:p w:rsidR="00011F3C" w:rsidRDefault="00011F3C" w:rsidP="00011F3C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Injection </w:t>
      </w:r>
      <w:proofErr w:type="gramStart"/>
      <w:r>
        <w:rPr>
          <w:rFonts w:asciiTheme="majorBidi" w:eastAsia="Times New Roman" w:hAnsiTheme="majorBidi" w:cstheme="majorBidi"/>
        </w:rPr>
        <w:t>volume :</w:t>
      </w:r>
      <w:proofErr w:type="gramEnd"/>
      <w:r>
        <w:rPr>
          <w:rFonts w:asciiTheme="majorBidi" w:eastAsia="Times New Roman" w:hAnsiTheme="majorBidi" w:cstheme="majorBidi"/>
        </w:rPr>
        <w:t xml:space="preserve"> 20 </w:t>
      </w:r>
      <w:proofErr w:type="spellStart"/>
      <w:r>
        <w:rPr>
          <w:rFonts w:asciiTheme="majorBidi" w:eastAsia="Times New Roman" w:hAnsiTheme="majorBidi" w:cstheme="majorBidi"/>
        </w:rPr>
        <w:t>μl</w:t>
      </w:r>
      <w:proofErr w:type="spellEnd"/>
    </w:p>
    <w:p w:rsidR="00D8611C" w:rsidRPr="00D80045" w:rsidRDefault="00D8611C" w:rsidP="00513A81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  <w:r w:rsidRPr="00D80045">
        <w:rPr>
          <w:rFonts w:asciiTheme="majorBidi" w:eastAsia="Times New Roman" w:hAnsiTheme="majorBidi" w:cstheme="majorBidi"/>
          <w:i/>
          <w:iCs/>
        </w:rPr>
        <w:t>Detection:</w:t>
      </w:r>
      <w:r w:rsidRPr="00D80045">
        <w:rPr>
          <w:rFonts w:asciiTheme="majorBidi" w:eastAsia="Times New Roman" w:hAnsiTheme="majorBidi" w:cstheme="majorBidi"/>
        </w:rPr>
        <w:t xml:space="preserve"> Spectrophotometer </w:t>
      </w:r>
      <w:proofErr w:type="gramStart"/>
      <w:r w:rsidRPr="00D80045">
        <w:rPr>
          <w:rFonts w:asciiTheme="majorBidi" w:eastAsia="Times New Roman" w:hAnsiTheme="majorBidi" w:cstheme="majorBidi"/>
        </w:rPr>
        <w:t xml:space="preserve">at  </w:t>
      </w:r>
      <w:r w:rsidR="00513A81">
        <w:rPr>
          <w:rFonts w:asciiTheme="majorBidi" w:eastAsia="Times New Roman" w:hAnsiTheme="majorBidi" w:cstheme="majorBidi"/>
        </w:rPr>
        <w:t>210</w:t>
      </w:r>
      <w:proofErr w:type="gramEnd"/>
      <w:r w:rsidR="00513A81">
        <w:rPr>
          <w:rFonts w:asciiTheme="majorBidi" w:eastAsia="Times New Roman" w:hAnsiTheme="majorBidi" w:cstheme="majorBidi"/>
        </w:rPr>
        <w:t xml:space="preserve"> </w:t>
      </w:r>
      <w:r w:rsidRPr="00D80045">
        <w:rPr>
          <w:rFonts w:asciiTheme="majorBidi" w:eastAsia="Times New Roman" w:hAnsiTheme="majorBidi" w:cstheme="majorBidi"/>
        </w:rPr>
        <w:t>nm.</w:t>
      </w:r>
      <w:r w:rsidR="00505C25" w:rsidRPr="00D80045">
        <w:rPr>
          <w:rFonts w:asciiTheme="majorBidi" w:eastAsia="Times New Roman" w:hAnsiTheme="majorBidi" w:cstheme="majorBidi"/>
        </w:rPr>
        <w:t xml:space="preserve"> </w:t>
      </w:r>
    </w:p>
    <w:p w:rsidR="00CF03C7" w:rsidRPr="00D80045" w:rsidRDefault="00CF03C7" w:rsidP="00D8611C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i/>
          <w:iCs/>
        </w:rPr>
      </w:pPr>
    </w:p>
    <w:p w:rsidR="00D8611C" w:rsidRPr="00D80045" w:rsidRDefault="00011F3C" w:rsidP="00513A81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The standard deviation between test and reference standard should not be more than 2.0%. </w:t>
      </w:r>
      <w:r w:rsidR="007F5EC7">
        <w:rPr>
          <w:rFonts w:asciiTheme="majorBidi" w:eastAsia="Times New Roman" w:hAnsiTheme="majorBidi" w:cstheme="majorBidi"/>
        </w:rPr>
        <w:t xml:space="preserve"> </w:t>
      </w:r>
    </w:p>
    <w:p w:rsidR="00EC38DF" w:rsidRDefault="00EC38DF" w:rsidP="00EC38DF">
      <w:pPr>
        <w:spacing w:after="0"/>
        <w:rPr>
          <w:rFonts w:asciiTheme="majorBidi" w:hAnsiTheme="majorBidi" w:cstheme="majorBidi"/>
          <w:b/>
          <w:bCs/>
        </w:rPr>
      </w:pPr>
    </w:p>
    <w:p w:rsidR="00C500E3" w:rsidRPr="00A65733" w:rsidRDefault="00C500E3" w:rsidP="00C500E3">
      <w:pPr>
        <w:pStyle w:val="ListParagraph"/>
        <w:numPr>
          <w:ilvl w:val="0"/>
          <w:numId w:val="13"/>
        </w:numPr>
        <w:shd w:val="clear" w:color="auto" w:fill="FFFFFF"/>
        <w:spacing w:after="0" w:line="252" w:lineRule="atLeast"/>
        <w:ind w:left="360"/>
        <w:jc w:val="both"/>
        <w:rPr>
          <w:rFonts w:asciiTheme="majorBidi" w:eastAsia="Times New Roman" w:hAnsiTheme="majorBidi" w:cstheme="majorBidi"/>
        </w:rPr>
      </w:pPr>
      <w:r w:rsidRPr="00A65733">
        <w:rPr>
          <w:rFonts w:asciiTheme="majorBidi" w:eastAsia="Times New Roman" w:hAnsiTheme="majorBidi" w:cstheme="majorBidi"/>
          <w:i/>
          <w:iCs/>
        </w:rPr>
        <w:t>High Performance Liquid Chromatography</w:t>
      </w:r>
      <w:r w:rsidRPr="00A65733">
        <w:rPr>
          <w:rFonts w:asciiTheme="majorBidi" w:eastAsia="Times New Roman" w:hAnsiTheme="majorBidi" w:cstheme="majorBidi"/>
        </w:rPr>
        <w:t xml:space="preserve">  </w:t>
      </w:r>
      <w:r>
        <w:rPr>
          <w:rFonts w:asciiTheme="majorBidi" w:eastAsia="Times New Roman" w:hAnsiTheme="majorBidi" w:cstheme="majorBidi"/>
        </w:rPr>
        <w:t xml:space="preserve">for the determination of Alliin and Allicin </w:t>
      </w:r>
      <w:r w:rsidRPr="00A65733">
        <w:rPr>
          <w:rFonts w:asciiTheme="majorBidi" w:eastAsia="Times New Roman" w:hAnsiTheme="majorBidi" w:cstheme="majorBidi"/>
        </w:rPr>
        <w:t xml:space="preserve"> </w:t>
      </w:r>
    </w:p>
    <w:p w:rsidR="00C500E3" w:rsidRPr="00C500E3" w:rsidRDefault="00C500E3" w:rsidP="00C500E3">
      <w:pPr>
        <w:spacing w:after="0"/>
        <w:rPr>
          <w:rFonts w:ascii="Times New Roman" w:hAnsi="Times New Roman" w:cs="Times New Roman"/>
          <w:i/>
          <w:iCs/>
        </w:rPr>
      </w:pPr>
    </w:p>
    <w:p w:rsidR="00A65733" w:rsidRPr="00C500E3" w:rsidRDefault="00C500E3" w:rsidP="00D3132B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500E3">
        <w:rPr>
          <w:rFonts w:ascii="Times New Roman" w:hAnsi="Times New Roman" w:cs="Times New Roman"/>
          <w:i/>
          <w:iCs/>
        </w:rPr>
        <w:t>Mobile phase (A)</w:t>
      </w:r>
      <w:r w:rsidRPr="00C500E3">
        <w:rPr>
          <w:rFonts w:ascii="Times New Roman" w:hAnsi="Times New Roman" w:cs="Times New Roman"/>
        </w:rPr>
        <w:t xml:space="preserve"> at pH 2.5 by pho</w:t>
      </w:r>
      <w:r w:rsidR="00D3132B">
        <w:rPr>
          <w:rFonts w:ascii="Times New Roman" w:hAnsi="Times New Roman" w:cs="Times New Roman"/>
        </w:rPr>
        <w:t>s</w:t>
      </w:r>
      <w:r w:rsidRPr="00C500E3">
        <w:rPr>
          <w:rFonts w:ascii="Times New Roman" w:hAnsi="Times New Roman" w:cs="Times New Roman"/>
        </w:rPr>
        <w:t xml:space="preserve">phoric acid </w:t>
      </w:r>
    </w:p>
    <w:p w:rsidR="00C500E3" w:rsidRDefault="00C500E3" w:rsidP="000A0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00E3">
        <w:rPr>
          <w:rFonts w:ascii="Times New Roman" w:hAnsi="Times New Roman" w:cs="Times New Roman"/>
        </w:rPr>
        <w:t>(10mM)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500E3">
        <w:rPr>
          <w:rFonts w:ascii="Times New Roman" w:hAnsi="Times New Roman" w:cs="Times New Roman"/>
        </w:rPr>
        <w:t>Pot.di</w:t>
      </w:r>
      <w:r w:rsidR="000A00B1">
        <w:rPr>
          <w:rFonts w:ascii="Times New Roman" w:hAnsi="Times New Roman" w:cs="Times New Roman"/>
        </w:rPr>
        <w:t>h</w:t>
      </w:r>
      <w:r w:rsidRPr="00C500E3">
        <w:rPr>
          <w:rFonts w:ascii="Times New Roman" w:hAnsi="Times New Roman" w:cs="Times New Roman"/>
        </w:rPr>
        <w:t>ydrogen</w:t>
      </w:r>
      <w:proofErr w:type="spellEnd"/>
      <w:r w:rsidRPr="00C500E3">
        <w:rPr>
          <w:rFonts w:ascii="Times New Roman" w:hAnsi="Times New Roman" w:cs="Times New Roman"/>
        </w:rPr>
        <w:t xml:space="preserve"> phosphate +</w:t>
      </w:r>
      <w:r>
        <w:rPr>
          <w:rFonts w:ascii="Times New Roman" w:hAnsi="Times New Roman" w:cs="Times New Roman"/>
        </w:rPr>
        <w:t xml:space="preserve"> </w:t>
      </w:r>
      <w:r w:rsidRPr="00C500E3">
        <w:rPr>
          <w:rFonts w:ascii="Times New Roman" w:hAnsi="Times New Roman" w:cs="Times New Roman"/>
        </w:rPr>
        <w:t>(5mM)</w:t>
      </w:r>
      <w:r>
        <w:rPr>
          <w:rFonts w:ascii="Times New Roman" w:hAnsi="Times New Roman" w:cs="Times New Roman"/>
        </w:rPr>
        <w:t xml:space="preserve"> </w:t>
      </w:r>
      <w:r w:rsidRPr="00C500E3">
        <w:rPr>
          <w:rFonts w:ascii="Times New Roman" w:hAnsi="Times New Roman" w:cs="Times New Roman"/>
        </w:rPr>
        <w:t xml:space="preserve">1-heptane </w:t>
      </w:r>
      <w:proofErr w:type="spellStart"/>
      <w:r w:rsidRPr="00C500E3">
        <w:rPr>
          <w:rFonts w:ascii="Times New Roman" w:hAnsi="Times New Roman" w:cs="Times New Roman"/>
        </w:rPr>
        <w:t>Sulphonic</w:t>
      </w:r>
      <w:proofErr w:type="spellEnd"/>
      <w:r w:rsidRPr="00C500E3">
        <w:rPr>
          <w:rFonts w:ascii="Times New Roman" w:hAnsi="Times New Roman" w:cs="Times New Roman"/>
        </w:rPr>
        <w:t xml:space="preserve"> acid</w:t>
      </w:r>
      <w:r>
        <w:rPr>
          <w:rFonts w:ascii="Times New Roman" w:hAnsi="Times New Roman" w:cs="Times New Roman"/>
        </w:rPr>
        <w:t xml:space="preserve">  </w:t>
      </w:r>
    </w:p>
    <w:p w:rsidR="00C500E3" w:rsidRPr="00C500E3" w:rsidRDefault="00C500E3" w:rsidP="00C50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500E3" w:rsidRPr="00C500E3" w:rsidRDefault="00C500E3" w:rsidP="00D3132B">
      <w:pPr>
        <w:spacing w:after="0"/>
        <w:rPr>
          <w:rFonts w:ascii="Times New Roman" w:hAnsi="Times New Roman" w:cs="Times New Roman"/>
          <w:i/>
          <w:iCs/>
        </w:rPr>
      </w:pPr>
      <w:r w:rsidRPr="00C500E3">
        <w:rPr>
          <w:rFonts w:ascii="Times New Roman" w:hAnsi="Times New Roman" w:cs="Times New Roman"/>
          <w:i/>
          <w:iCs/>
        </w:rPr>
        <w:t>Mobile phase (</w:t>
      </w:r>
      <w:r>
        <w:rPr>
          <w:rFonts w:ascii="Times New Roman" w:hAnsi="Times New Roman" w:cs="Times New Roman"/>
          <w:i/>
          <w:iCs/>
        </w:rPr>
        <w:t>B</w:t>
      </w:r>
      <w:r w:rsidRPr="00C500E3">
        <w:rPr>
          <w:rFonts w:ascii="Times New Roman" w:hAnsi="Times New Roman" w:cs="Times New Roman"/>
          <w:i/>
          <w:iCs/>
        </w:rPr>
        <w:t>)</w:t>
      </w:r>
      <w:r w:rsidRPr="00C500E3">
        <w:rPr>
          <w:rFonts w:ascii="Times New Roman" w:hAnsi="Times New Roman" w:cs="Times New Roman"/>
        </w:rPr>
        <w:t xml:space="preserve"> at pH 2.5 by pho</w:t>
      </w:r>
      <w:r w:rsidR="00D3132B">
        <w:rPr>
          <w:rFonts w:ascii="Times New Roman" w:hAnsi="Times New Roman" w:cs="Times New Roman"/>
        </w:rPr>
        <w:t>s</w:t>
      </w:r>
      <w:r w:rsidRPr="00C500E3">
        <w:rPr>
          <w:rFonts w:ascii="Times New Roman" w:hAnsi="Times New Roman" w:cs="Times New Roman"/>
        </w:rPr>
        <w:t xml:space="preserve">phoric acid </w:t>
      </w:r>
    </w:p>
    <w:p w:rsidR="005F1EC0" w:rsidRPr="00C500E3" w:rsidRDefault="00C500E3" w:rsidP="00D31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00E3">
        <w:rPr>
          <w:rFonts w:ascii="Times New Roman" w:hAnsi="Times New Roman" w:cs="Times New Roman"/>
        </w:rPr>
        <w:t>[(10mM</w:t>
      </w:r>
      <w:proofErr w:type="gramStart"/>
      <w:r w:rsidRPr="00C500E3">
        <w:rPr>
          <w:rFonts w:ascii="Times New Roman" w:hAnsi="Times New Roman" w:cs="Times New Roman"/>
        </w:rPr>
        <w:t>)</w:t>
      </w:r>
      <w:proofErr w:type="spellStart"/>
      <w:r w:rsidRPr="00C500E3">
        <w:rPr>
          <w:rFonts w:ascii="Times New Roman" w:hAnsi="Times New Roman" w:cs="Times New Roman"/>
        </w:rPr>
        <w:t>Pot.di</w:t>
      </w:r>
      <w:r w:rsidR="000A00B1">
        <w:rPr>
          <w:rFonts w:ascii="Times New Roman" w:hAnsi="Times New Roman" w:cs="Times New Roman"/>
        </w:rPr>
        <w:t>h</w:t>
      </w:r>
      <w:r w:rsidRPr="00C500E3">
        <w:rPr>
          <w:rFonts w:ascii="Times New Roman" w:hAnsi="Times New Roman" w:cs="Times New Roman"/>
        </w:rPr>
        <w:t>ydrogen</w:t>
      </w:r>
      <w:proofErr w:type="spellEnd"/>
      <w:proofErr w:type="gramEnd"/>
      <w:r w:rsidRPr="00C500E3">
        <w:rPr>
          <w:rFonts w:ascii="Times New Roman" w:hAnsi="Times New Roman" w:cs="Times New Roman"/>
        </w:rPr>
        <w:t xml:space="preserve"> phosphate +Acetonitrile (</w:t>
      </w:r>
      <w:proofErr w:type="spellStart"/>
      <w:r w:rsidRPr="00C500E3">
        <w:rPr>
          <w:rFonts w:ascii="Times New Roman" w:hAnsi="Times New Roman" w:cs="Times New Roman"/>
        </w:rPr>
        <w:t>AcN</w:t>
      </w:r>
      <w:r w:rsidR="00D3132B">
        <w:rPr>
          <w:rFonts w:ascii="Times New Roman" w:hAnsi="Times New Roman" w:cs="Times New Roman"/>
        </w:rPr>
        <w:t>O</w:t>
      </w:r>
      <w:proofErr w:type="spellEnd"/>
      <w:r w:rsidRPr="00C500E3">
        <w:rPr>
          <w:rFonts w:ascii="Times New Roman" w:hAnsi="Times New Roman" w:cs="Times New Roman"/>
        </w:rPr>
        <w:t>)]</w:t>
      </w:r>
      <w:r w:rsidR="00ED65FA">
        <w:rPr>
          <w:rFonts w:ascii="Times New Roman" w:hAnsi="Times New Roman" w:cs="Times New Roman"/>
        </w:rPr>
        <w:t xml:space="preserve"> </w:t>
      </w:r>
      <w:r w:rsidRPr="00C500E3">
        <w:rPr>
          <w:rFonts w:ascii="Times New Roman" w:hAnsi="Times New Roman" w:cs="Times New Roman"/>
        </w:rPr>
        <w:t>(1:1)</w:t>
      </w:r>
      <w:r w:rsidR="00ED65FA">
        <w:rPr>
          <w:rFonts w:ascii="Times New Roman" w:hAnsi="Times New Roman" w:cs="Times New Roman"/>
        </w:rPr>
        <w:t xml:space="preserve"> </w:t>
      </w:r>
      <w:r w:rsidRPr="00C500E3">
        <w:rPr>
          <w:rFonts w:ascii="Times New Roman" w:hAnsi="Times New Roman" w:cs="Times New Roman"/>
        </w:rPr>
        <w:t>(</w:t>
      </w:r>
      <w:proofErr w:type="spellStart"/>
      <w:r w:rsidRPr="00C500E3">
        <w:rPr>
          <w:rFonts w:ascii="Times New Roman" w:hAnsi="Times New Roman" w:cs="Times New Roman"/>
        </w:rPr>
        <w:t>v</w:t>
      </w:r>
      <w:proofErr w:type="gramStart"/>
      <w:r w:rsidRPr="00C500E3">
        <w:rPr>
          <w:rFonts w:ascii="Times New Roman" w:hAnsi="Times New Roman" w:cs="Times New Roman"/>
        </w:rPr>
        <w:t>:v</w:t>
      </w:r>
      <w:proofErr w:type="spellEnd"/>
      <w:proofErr w:type="gramEnd"/>
      <w:r w:rsidRPr="00C500E3">
        <w:rPr>
          <w:rFonts w:ascii="Times New Roman" w:hAnsi="Times New Roman" w:cs="Times New Roman"/>
        </w:rPr>
        <w:t>)</w:t>
      </w:r>
    </w:p>
    <w:p w:rsidR="00C500E3" w:rsidRDefault="00C500E3" w:rsidP="00C500E3">
      <w:pPr>
        <w:shd w:val="clear" w:color="auto" w:fill="FFFFFF"/>
        <w:spacing w:after="0" w:line="252" w:lineRule="atLeast"/>
        <w:rPr>
          <w:rFonts w:asciiTheme="majorBidi" w:eastAsia="Times New Roman" w:hAnsiTheme="majorBidi" w:cstheme="majorBidi"/>
          <w:i/>
          <w:iCs/>
        </w:rPr>
      </w:pPr>
    </w:p>
    <w:p w:rsidR="005F1EC0" w:rsidRPr="00EA58F3" w:rsidRDefault="00C500E3" w:rsidP="00EA58F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</w:rPr>
      </w:pPr>
      <w:r w:rsidRPr="00EA58F3">
        <w:rPr>
          <w:rFonts w:asciiTheme="majorBidi" w:eastAsia="Times New Roman" w:hAnsiTheme="majorBidi" w:cstheme="majorBidi"/>
          <w:i/>
          <w:iCs/>
        </w:rPr>
        <w:t>Flow rate</w:t>
      </w:r>
      <w:proofErr w:type="gramStart"/>
      <w:r w:rsidRPr="00EA58F3">
        <w:rPr>
          <w:rFonts w:asciiTheme="majorBidi" w:eastAsia="Times New Roman" w:hAnsiTheme="majorBidi" w:cstheme="majorBidi"/>
        </w:rPr>
        <w:t>:1.0</w:t>
      </w:r>
      <w:proofErr w:type="gramEnd"/>
      <w:r w:rsidRPr="00EA58F3">
        <w:rPr>
          <w:rFonts w:asciiTheme="majorBidi" w:eastAsia="Times New Roman" w:hAnsiTheme="majorBidi" w:cstheme="majorBidi"/>
        </w:rPr>
        <w:t xml:space="preserve"> ml /min </w:t>
      </w:r>
      <w:r w:rsidR="00382D01" w:rsidRPr="00EA58F3">
        <w:rPr>
          <w:rFonts w:asciiTheme="majorBidi" w:eastAsia="Times New Roman" w:hAnsiTheme="majorBidi" w:cstheme="majorBidi"/>
        </w:rPr>
        <w:t xml:space="preserve">, </w:t>
      </w:r>
      <w:r w:rsidRPr="00EA58F3">
        <w:rPr>
          <w:rFonts w:asciiTheme="majorBidi" w:eastAsia="Times New Roman" w:hAnsiTheme="majorBidi" w:cstheme="majorBidi"/>
          <w:i/>
          <w:iCs/>
        </w:rPr>
        <w:t>Detection:</w:t>
      </w:r>
      <w:r w:rsidRPr="00EA58F3">
        <w:rPr>
          <w:rFonts w:asciiTheme="majorBidi" w:eastAsia="Times New Roman" w:hAnsiTheme="majorBidi" w:cstheme="majorBidi"/>
        </w:rPr>
        <w:t xml:space="preserve"> Spectrophotometer at  210 nm. </w:t>
      </w:r>
      <w:r w:rsidR="00382D01" w:rsidRPr="00EA58F3">
        <w:rPr>
          <w:rFonts w:asciiTheme="majorBidi" w:eastAsia="Times New Roman" w:hAnsiTheme="majorBidi" w:cstheme="majorBidi"/>
        </w:rPr>
        <w:t xml:space="preserve">, </w:t>
      </w:r>
      <w:proofErr w:type="spellStart"/>
      <w:proofErr w:type="gramStart"/>
      <w:r w:rsidRPr="00EA58F3">
        <w:rPr>
          <w:rFonts w:asciiTheme="majorBidi" w:hAnsiTheme="majorBidi" w:cstheme="majorBidi"/>
          <w:i/>
          <w:iCs/>
        </w:rPr>
        <w:t>Temparature</w:t>
      </w:r>
      <w:proofErr w:type="spellEnd"/>
      <w:r w:rsidRPr="00EA58F3">
        <w:rPr>
          <w:rFonts w:asciiTheme="majorBidi" w:hAnsiTheme="majorBidi" w:cstheme="majorBidi"/>
          <w:i/>
          <w:iCs/>
        </w:rPr>
        <w:t xml:space="preserve"> :</w:t>
      </w:r>
      <w:r w:rsidRPr="00EA58F3">
        <w:rPr>
          <w:rFonts w:asciiTheme="majorBidi" w:hAnsiTheme="majorBidi" w:cstheme="majorBidi"/>
        </w:rPr>
        <w:t>40</w:t>
      </w:r>
      <w:r w:rsidRPr="00EA58F3">
        <w:rPr>
          <w:rFonts w:asciiTheme="majorBidi" w:hAnsiTheme="majorBidi" w:cstheme="majorBidi"/>
          <w:vertAlign w:val="superscript"/>
        </w:rPr>
        <w:t>o</w:t>
      </w:r>
      <w:r w:rsidRPr="00EA58F3">
        <w:rPr>
          <w:rFonts w:asciiTheme="majorBidi" w:hAnsiTheme="majorBidi" w:cstheme="majorBidi"/>
        </w:rPr>
        <w:t>C</w:t>
      </w:r>
      <w:proofErr w:type="gramEnd"/>
    </w:p>
    <w:p w:rsidR="00A65733" w:rsidRPr="00EA58F3" w:rsidRDefault="00C500E3" w:rsidP="00EA58F3">
      <w:pPr>
        <w:spacing w:after="0" w:line="240" w:lineRule="auto"/>
        <w:rPr>
          <w:rFonts w:asciiTheme="majorBidi" w:hAnsiTheme="majorBidi" w:cstheme="majorBidi"/>
        </w:rPr>
      </w:pPr>
      <w:r w:rsidRPr="00EA58F3">
        <w:rPr>
          <w:rFonts w:asciiTheme="majorBidi" w:hAnsiTheme="majorBidi" w:cstheme="majorBidi"/>
          <w:i/>
          <w:iCs/>
        </w:rPr>
        <w:t>Mobile phase A</w:t>
      </w:r>
      <w:r w:rsidRPr="00EA58F3">
        <w:rPr>
          <w:rFonts w:asciiTheme="majorBidi" w:hAnsiTheme="majorBidi" w:cstheme="majorBidi"/>
        </w:rPr>
        <w:t xml:space="preserve"> </w:t>
      </w:r>
      <w:proofErr w:type="gramStart"/>
      <w:r w:rsidRPr="00EA58F3">
        <w:rPr>
          <w:rFonts w:asciiTheme="majorBidi" w:hAnsiTheme="majorBidi" w:cstheme="majorBidi"/>
        </w:rPr>
        <w:t>% :</w:t>
      </w:r>
      <w:proofErr w:type="gramEnd"/>
      <w:r w:rsidRPr="00EA58F3">
        <w:rPr>
          <w:rFonts w:asciiTheme="majorBidi" w:hAnsiTheme="majorBidi" w:cstheme="majorBidi"/>
        </w:rPr>
        <w:t xml:space="preserve"> Time in min  </w:t>
      </w:r>
      <w:r w:rsidR="00D8385B" w:rsidRPr="00EA58F3">
        <w:rPr>
          <w:rFonts w:asciiTheme="majorBidi" w:hAnsiTheme="majorBidi" w:cstheme="majorBidi"/>
        </w:rPr>
        <w:t xml:space="preserve">  </w:t>
      </w:r>
      <w:r w:rsidRPr="00EA58F3">
        <w:rPr>
          <w:rFonts w:asciiTheme="majorBidi" w:hAnsiTheme="majorBidi" w:cstheme="majorBidi"/>
        </w:rPr>
        <w:t xml:space="preserve">0.01 </w:t>
      </w:r>
      <w:r w:rsidR="00D8385B" w:rsidRPr="00EA58F3">
        <w:rPr>
          <w:rFonts w:asciiTheme="majorBidi" w:hAnsiTheme="majorBidi" w:cstheme="majorBidi"/>
        </w:rPr>
        <w:t xml:space="preserve"> -   </w:t>
      </w:r>
      <w:r w:rsidRPr="00EA58F3">
        <w:rPr>
          <w:rFonts w:asciiTheme="majorBidi" w:hAnsiTheme="majorBidi" w:cstheme="majorBidi"/>
        </w:rPr>
        <w:t xml:space="preserve">20 </w:t>
      </w:r>
      <w:r w:rsidR="00D8385B" w:rsidRPr="00EA58F3">
        <w:rPr>
          <w:rFonts w:asciiTheme="majorBidi" w:hAnsiTheme="majorBidi" w:cstheme="majorBidi"/>
        </w:rPr>
        <w:t xml:space="preserve">  -   </w:t>
      </w:r>
      <w:r w:rsidRPr="00EA58F3">
        <w:rPr>
          <w:rFonts w:asciiTheme="majorBidi" w:hAnsiTheme="majorBidi" w:cstheme="majorBidi"/>
        </w:rPr>
        <w:t xml:space="preserve">25 </w:t>
      </w:r>
      <w:r w:rsidR="00D8385B" w:rsidRPr="00EA58F3">
        <w:rPr>
          <w:rFonts w:asciiTheme="majorBidi" w:hAnsiTheme="majorBidi" w:cstheme="majorBidi"/>
        </w:rPr>
        <w:t xml:space="preserve">    [Vol.50 ml]</w:t>
      </w:r>
    </w:p>
    <w:p w:rsidR="00D8385B" w:rsidRPr="00EA58F3" w:rsidRDefault="00D8385B" w:rsidP="00EA58F3">
      <w:pPr>
        <w:spacing w:after="0" w:line="240" w:lineRule="auto"/>
        <w:rPr>
          <w:rFonts w:asciiTheme="majorBidi" w:hAnsiTheme="majorBidi" w:cstheme="majorBidi"/>
        </w:rPr>
      </w:pPr>
      <w:r w:rsidRPr="00EA58F3">
        <w:rPr>
          <w:rFonts w:asciiTheme="majorBidi" w:hAnsiTheme="majorBidi" w:cstheme="majorBidi"/>
          <w:i/>
          <w:iCs/>
        </w:rPr>
        <w:t>Mobile phase B</w:t>
      </w:r>
      <w:r w:rsidRPr="00EA58F3">
        <w:rPr>
          <w:rFonts w:asciiTheme="majorBidi" w:hAnsiTheme="majorBidi" w:cstheme="majorBidi"/>
        </w:rPr>
        <w:t xml:space="preserve"> </w:t>
      </w:r>
      <w:proofErr w:type="gramStart"/>
      <w:r w:rsidRPr="00EA58F3">
        <w:rPr>
          <w:rFonts w:asciiTheme="majorBidi" w:hAnsiTheme="majorBidi" w:cstheme="majorBidi"/>
        </w:rPr>
        <w:t>% :</w:t>
      </w:r>
      <w:proofErr w:type="gramEnd"/>
      <w:r w:rsidRPr="00EA58F3">
        <w:rPr>
          <w:rFonts w:asciiTheme="majorBidi" w:hAnsiTheme="majorBidi" w:cstheme="majorBidi"/>
        </w:rPr>
        <w:t xml:space="preserve"> Time in min    0.0    -   100 -   Stop    </w:t>
      </w:r>
    </w:p>
    <w:p w:rsidR="00A65733" w:rsidRPr="00EA58F3" w:rsidRDefault="00D8385B" w:rsidP="00EA58F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EA58F3">
        <w:rPr>
          <w:rFonts w:asciiTheme="majorBidi" w:hAnsiTheme="majorBidi" w:cstheme="majorBidi"/>
          <w:i/>
          <w:iCs/>
        </w:rPr>
        <w:t xml:space="preserve">Retention </w:t>
      </w:r>
      <w:proofErr w:type="gramStart"/>
      <w:r w:rsidRPr="00EA58F3">
        <w:rPr>
          <w:rFonts w:asciiTheme="majorBidi" w:hAnsiTheme="majorBidi" w:cstheme="majorBidi"/>
          <w:i/>
          <w:iCs/>
        </w:rPr>
        <w:t>time :</w:t>
      </w:r>
      <w:proofErr w:type="gramEnd"/>
      <w:r w:rsidRPr="00EA58F3">
        <w:rPr>
          <w:rFonts w:asciiTheme="majorBidi" w:hAnsiTheme="majorBidi" w:cstheme="majorBidi"/>
          <w:b/>
          <w:bCs/>
        </w:rPr>
        <w:t xml:space="preserve"> </w:t>
      </w:r>
      <w:r w:rsidRPr="00EA58F3">
        <w:rPr>
          <w:rFonts w:asciiTheme="majorBidi" w:eastAsia="Times New Roman" w:hAnsiTheme="majorBidi" w:cstheme="majorBidi"/>
        </w:rPr>
        <w:t xml:space="preserve">Alliin : 3.08 min   and Allicin  : 3.7 min </w:t>
      </w:r>
    </w:p>
    <w:p w:rsidR="00A65733" w:rsidRPr="00EA58F3" w:rsidRDefault="00A65733" w:rsidP="00EA58F3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A58F3" w:rsidRDefault="00EA58F3" w:rsidP="00CD5A39">
      <w:pPr>
        <w:spacing w:after="0"/>
        <w:rPr>
          <w:rFonts w:asciiTheme="majorBidi" w:hAnsiTheme="majorBidi" w:cstheme="majorBidi"/>
          <w:b/>
          <w:bCs/>
        </w:rPr>
      </w:pPr>
    </w:p>
    <w:p w:rsidR="00EA58F3" w:rsidRDefault="00EA58F3" w:rsidP="00CD5A39">
      <w:pPr>
        <w:spacing w:after="0"/>
        <w:rPr>
          <w:rFonts w:asciiTheme="majorBidi" w:hAnsiTheme="majorBidi" w:cstheme="majorBidi"/>
          <w:b/>
          <w:bCs/>
        </w:rPr>
      </w:pPr>
    </w:p>
    <w:p w:rsidR="00114E23" w:rsidRDefault="00114E23" w:rsidP="00CD5A39">
      <w:pPr>
        <w:spacing w:after="0"/>
        <w:rPr>
          <w:rFonts w:asciiTheme="majorBidi" w:hAnsiTheme="majorBidi" w:cstheme="majorBidi"/>
          <w:b/>
          <w:bCs/>
        </w:rPr>
      </w:pPr>
    </w:p>
    <w:p w:rsidR="007B5D24" w:rsidRDefault="007B5D24" w:rsidP="00CD5A39">
      <w:pPr>
        <w:spacing w:after="0"/>
        <w:rPr>
          <w:rFonts w:asciiTheme="majorBidi" w:hAnsiTheme="majorBidi" w:cstheme="majorBidi"/>
          <w:b/>
          <w:bCs/>
        </w:rPr>
      </w:pPr>
    </w:p>
    <w:p w:rsidR="002A7E12" w:rsidRPr="002E79C6" w:rsidRDefault="002A7E12" w:rsidP="00CD5A39">
      <w:pPr>
        <w:spacing w:after="0"/>
        <w:rPr>
          <w:rFonts w:asciiTheme="majorBidi" w:hAnsiTheme="majorBidi" w:cstheme="majorBidi"/>
          <w:b/>
          <w:bCs/>
        </w:rPr>
      </w:pPr>
      <w:r w:rsidRPr="002E79C6">
        <w:rPr>
          <w:rFonts w:asciiTheme="majorBidi" w:hAnsiTheme="majorBidi" w:cstheme="majorBidi"/>
          <w:b/>
          <w:bCs/>
        </w:rPr>
        <w:t xml:space="preserve">Pharmacological actions </w:t>
      </w:r>
    </w:p>
    <w:p w:rsidR="00A64ED9" w:rsidRPr="002E79C6" w:rsidRDefault="00A64ED9" w:rsidP="00A64ED9">
      <w:pPr>
        <w:autoSpaceDE w:val="0"/>
        <w:autoSpaceDN w:val="0"/>
        <w:adjustRightInd w:val="0"/>
        <w:spacing w:after="0" w:line="240" w:lineRule="auto"/>
        <w:rPr>
          <w:rFonts w:ascii="StempelGaramond-Roman" w:hAnsi="StempelGaramond-Roman" w:cs="StempelGaramond-Roman"/>
        </w:rPr>
      </w:pPr>
    </w:p>
    <w:p w:rsidR="00FF1256" w:rsidRPr="002E79C6" w:rsidRDefault="00A64ED9" w:rsidP="002729B0">
      <w:pPr>
        <w:autoSpaceDE w:val="0"/>
        <w:autoSpaceDN w:val="0"/>
        <w:adjustRightInd w:val="0"/>
        <w:spacing w:after="0" w:line="240" w:lineRule="auto"/>
        <w:jc w:val="both"/>
        <w:rPr>
          <w:rFonts w:ascii="StempelGaramond-Roman" w:hAnsi="StempelGaramond-Roman" w:cs="StempelGaramond-Roman"/>
        </w:rPr>
      </w:pPr>
      <w:r w:rsidRPr="002E79C6">
        <w:rPr>
          <w:rFonts w:ascii="StempelGaramond-Roman" w:hAnsi="StempelGaramond-Roman" w:cs="StempelGaramond-Roman"/>
        </w:rPr>
        <w:t xml:space="preserve">For </w:t>
      </w:r>
      <w:proofErr w:type="gramStart"/>
      <w:r w:rsidRPr="002E79C6">
        <w:rPr>
          <w:rFonts w:ascii="StempelGaramond-Roman" w:hAnsi="StempelGaramond-Roman" w:cs="StempelGaramond-Roman"/>
        </w:rPr>
        <w:t>the  treatment</w:t>
      </w:r>
      <w:proofErr w:type="gramEnd"/>
      <w:r w:rsidRPr="002E79C6">
        <w:rPr>
          <w:rFonts w:ascii="StempelGaramond-Roman" w:hAnsi="StempelGaramond-Roman" w:cs="StempelGaramond-Roman"/>
        </w:rPr>
        <w:t xml:space="preserve"> of </w:t>
      </w:r>
      <w:proofErr w:type="spellStart"/>
      <w:r w:rsidRPr="002E79C6">
        <w:rPr>
          <w:rFonts w:ascii="StempelGaramond-Roman" w:hAnsi="StempelGaramond-Roman" w:cs="StempelGaramond-Roman"/>
        </w:rPr>
        <w:t>hyperlipidaemia</w:t>
      </w:r>
      <w:proofErr w:type="spellEnd"/>
      <w:r w:rsidRPr="002E79C6">
        <w:rPr>
          <w:rFonts w:ascii="StempelGaramond-Roman" w:hAnsi="StempelGaramond-Roman" w:cs="StempelGaramond-Roman"/>
        </w:rPr>
        <w:t xml:space="preserve"> as a  </w:t>
      </w:r>
      <w:proofErr w:type="spellStart"/>
      <w:r w:rsidRPr="002E79C6">
        <w:rPr>
          <w:rFonts w:ascii="StempelGaramond-Roman" w:hAnsi="StempelGaramond-Roman" w:cs="StempelGaramond-Roman"/>
        </w:rPr>
        <w:t>dietetary</w:t>
      </w:r>
      <w:proofErr w:type="spellEnd"/>
      <w:r w:rsidRPr="002E79C6">
        <w:rPr>
          <w:rFonts w:ascii="StempelGaramond-Roman" w:hAnsi="StempelGaramond-Roman" w:cs="StempelGaramond-Roman"/>
        </w:rPr>
        <w:t xml:space="preserve"> supplement , and in the prevention of atherosclerotic vascular age </w:t>
      </w:r>
      <w:proofErr w:type="spellStart"/>
      <w:r w:rsidRPr="002E79C6">
        <w:rPr>
          <w:rFonts w:ascii="StempelGaramond-Roman" w:hAnsi="StempelGaramond-Roman" w:cs="StempelGaramond-Roman"/>
        </w:rPr>
        <w:t>dependant</w:t>
      </w:r>
      <w:proofErr w:type="spellEnd"/>
      <w:r w:rsidRPr="002E79C6">
        <w:rPr>
          <w:rFonts w:ascii="StempelGaramond-Roman" w:hAnsi="StempelGaramond-Roman" w:cs="StempelGaramond-Roman"/>
        </w:rPr>
        <w:t xml:space="preserve"> changes . Garlic is useful in the treatment of mild </w:t>
      </w:r>
      <w:proofErr w:type="gramStart"/>
      <w:r w:rsidRPr="002E79C6">
        <w:rPr>
          <w:rFonts w:ascii="StempelGaramond-Roman" w:hAnsi="StempelGaramond-Roman" w:cs="StempelGaramond-Roman"/>
        </w:rPr>
        <w:t>hypertension</w:t>
      </w:r>
      <w:r w:rsidR="002729B0" w:rsidRPr="002E79C6">
        <w:rPr>
          <w:rFonts w:ascii="StempelGaramond-Roman" w:hAnsi="StempelGaramond-Roman" w:cs="StempelGaramond-Roman"/>
        </w:rPr>
        <w:t xml:space="preserve"> </w:t>
      </w:r>
      <w:r w:rsidRPr="002E79C6">
        <w:rPr>
          <w:rFonts w:ascii="StempelGaramond-Roman" w:hAnsi="StempelGaramond-Roman" w:cs="StempelGaramond-Roman"/>
        </w:rPr>
        <w:t>.</w:t>
      </w:r>
      <w:proofErr w:type="gramEnd"/>
    </w:p>
    <w:p w:rsidR="002A7E12" w:rsidRPr="002E79C6" w:rsidRDefault="002A7E12" w:rsidP="0037653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:rsidR="00AC330E" w:rsidRPr="002E79C6" w:rsidRDefault="00AC330E" w:rsidP="00DE04C7">
      <w:pPr>
        <w:autoSpaceDE w:val="0"/>
        <w:autoSpaceDN w:val="0"/>
        <w:adjustRightInd w:val="0"/>
        <w:spacing w:after="0" w:line="240" w:lineRule="auto"/>
        <w:jc w:val="both"/>
        <w:rPr>
          <w:rFonts w:ascii="StempelGaramond-Roman" w:hAnsi="StempelGaramond-Roman" w:cs="StempelGaramond-Roman"/>
        </w:rPr>
      </w:pPr>
      <w:r w:rsidRPr="002E79C6">
        <w:rPr>
          <w:rFonts w:asciiTheme="majorBidi" w:hAnsiTheme="majorBidi" w:cstheme="majorBidi"/>
          <w:b/>
          <w:bCs/>
        </w:rPr>
        <w:t xml:space="preserve">Adverse </w:t>
      </w:r>
      <w:proofErr w:type="gramStart"/>
      <w:r w:rsidRPr="002E79C6">
        <w:rPr>
          <w:rFonts w:asciiTheme="majorBidi" w:hAnsiTheme="majorBidi" w:cstheme="majorBidi"/>
          <w:b/>
          <w:bCs/>
        </w:rPr>
        <w:t xml:space="preserve">reactions </w:t>
      </w:r>
      <w:r w:rsidR="00BD60F6" w:rsidRPr="002E79C6">
        <w:rPr>
          <w:rFonts w:asciiTheme="majorBidi" w:hAnsiTheme="majorBidi" w:cstheme="majorBidi"/>
        </w:rPr>
        <w:t>:</w:t>
      </w:r>
      <w:proofErr w:type="gramEnd"/>
      <w:r w:rsidR="00FA1B50" w:rsidRPr="002E79C6">
        <w:rPr>
          <w:rFonts w:asciiTheme="majorBidi" w:hAnsiTheme="majorBidi" w:cstheme="majorBidi"/>
          <w:b/>
          <w:bCs/>
        </w:rPr>
        <w:t xml:space="preserve"> </w:t>
      </w:r>
      <w:r w:rsidR="00B02633" w:rsidRPr="002E79C6">
        <w:rPr>
          <w:rFonts w:asciiTheme="majorBidi" w:hAnsiTheme="majorBidi" w:cstheme="majorBidi"/>
        </w:rPr>
        <w:t>O</w:t>
      </w:r>
      <w:r w:rsidR="00B02633" w:rsidRPr="002E79C6">
        <w:rPr>
          <w:rFonts w:ascii="StempelGaramond-Roman" w:hAnsi="StempelGaramond-Roman" w:cs="StempelGaramond-Roman"/>
        </w:rPr>
        <w:t>ccasional allergic reactions like contact dermatitis and asthmatic attacks after inhalation of the powdered drug . Rarely cause heartburn, nausea, vomiting, and diarrhea after in</w:t>
      </w:r>
      <w:r w:rsidR="00DE04C7">
        <w:rPr>
          <w:rFonts w:ascii="StempelGaramond-Roman" w:hAnsi="StempelGaramond-Roman" w:cs="StempelGaramond-Roman"/>
        </w:rPr>
        <w:t>g</w:t>
      </w:r>
      <w:r w:rsidR="00B02633" w:rsidRPr="002E79C6">
        <w:rPr>
          <w:rFonts w:ascii="StempelGaramond-Roman" w:hAnsi="StempelGaramond-Roman" w:cs="StempelGaramond-Roman"/>
        </w:rPr>
        <w:t xml:space="preserve">estion of fresh garlic .The skin and breath may get garlic </w:t>
      </w:r>
      <w:proofErr w:type="gramStart"/>
      <w:r w:rsidR="00B02633" w:rsidRPr="002E79C6">
        <w:rPr>
          <w:rFonts w:ascii="StempelGaramond-Roman" w:hAnsi="StempelGaramond-Roman" w:cs="StempelGaramond-Roman"/>
        </w:rPr>
        <w:t>odour</w:t>
      </w:r>
      <w:r w:rsidR="002729B0" w:rsidRPr="002E79C6">
        <w:rPr>
          <w:rFonts w:ascii="StempelGaramond-Roman" w:hAnsi="StempelGaramond-Roman" w:cs="StempelGaramond-Roman"/>
        </w:rPr>
        <w:t xml:space="preserve"> </w:t>
      </w:r>
      <w:r w:rsidR="00B02633" w:rsidRPr="002E79C6">
        <w:rPr>
          <w:rFonts w:ascii="StempelGaramond-Roman" w:hAnsi="StempelGaramond-Roman" w:cs="StempelGaramond-Roman"/>
        </w:rPr>
        <w:t>.</w:t>
      </w:r>
      <w:r w:rsidR="00EF1792">
        <w:rPr>
          <w:rFonts w:ascii="StempelGaramond-Roman" w:hAnsi="StempelGaramond-Roman" w:cs="StempelGaramond-Roman"/>
        </w:rPr>
        <w:t>[</w:t>
      </w:r>
      <w:proofErr w:type="gramEnd"/>
      <w:r w:rsidR="00EF1792" w:rsidRPr="00ED65FA">
        <w:rPr>
          <w:rFonts w:ascii="StempelGaramond-Roman" w:hAnsi="StempelGaramond-Roman" w:cs="StempelGaramond-Roman"/>
          <w:i/>
          <w:iCs/>
        </w:rPr>
        <w:t>Ref.8</w:t>
      </w:r>
      <w:r w:rsidR="00EF1792">
        <w:rPr>
          <w:rFonts w:ascii="StempelGaramond-Roman" w:hAnsi="StempelGaramond-Roman" w:cs="StempelGaramond-Roman"/>
        </w:rPr>
        <w:t>]</w:t>
      </w:r>
    </w:p>
    <w:p w:rsidR="008C4DAB" w:rsidRPr="002E79C6" w:rsidRDefault="008C4DAB" w:rsidP="00192F89">
      <w:pPr>
        <w:spacing w:after="0"/>
        <w:rPr>
          <w:rFonts w:asciiTheme="majorBidi" w:hAnsiTheme="majorBidi" w:cstheme="majorBidi"/>
          <w:b/>
          <w:bCs/>
        </w:rPr>
      </w:pPr>
    </w:p>
    <w:p w:rsidR="002729B0" w:rsidRPr="002E79C6" w:rsidRDefault="008C4DAB" w:rsidP="003A509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hAnsiTheme="majorBidi" w:cstheme="majorBidi"/>
          <w:b/>
          <w:bCs/>
        </w:rPr>
        <w:t xml:space="preserve">Contraindications:  </w:t>
      </w:r>
      <w:r w:rsidR="002729B0" w:rsidRPr="002E79C6">
        <w:rPr>
          <w:rFonts w:asciiTheme="majorBidi" w:eastAsia="Times New Roman" w:hAnsiTheme="majorBidi" w:cstheme="majorBidi"/>
          <w:color w:val="000000"/>
        </w:rPr>
        <w:t xml:space="preserve">Garlic oil or other garlic products should be discontinued at least 10 days prior to elective surgery </w:t>
      </w:r>
      <w:r w:rsidR="003A5090">
        <w:rPr>
          <w:rFonts w:asciiTheme="majorBidi" w:eastAsia="Times New Roman" w:hAnsiTheme="majorBidi" w:cstheme="majorBidi"/>
          <w:color w:val="000000"/>
        </w:rPr>
        <w:t xml:space="preserve">and </w:t>
      </w:r>
      <w:proofErr w:type="gramStart"/>
      <w:r w:rsidR="003A5090">
        <w:rPr>
          <w:rFonts w:asciiTheme="majorBidi" w:eastAsia="Times New Roman" w:hAnsiTheme="majorBidi" w:cstheme="majorBidi"/>
          <w:color w:val="000000"/>
        </w:rPr>
        <w:t xml:space="preserve">also </w:t>
      </w:r>
      <w:r w:rsidR="002729B0" w:rsidRPr="002E79C6">
        <w:rPr>
          <w:rFonts w:asciiTheme="majorBidi" w:eastAsia="Times New Roman" w:hAnsiTheme="majorBidi" w:cstheme="majorBidi"/>
          <w:color w:val="000000"/>
        </w:rPr>
        <w:t xml:space="preserve"> persons</w:t>
      </w:r>
      <w:proofErr w:type="gramEnd"/>
      <w:r w:rsidR="002729B0" w:rsidRPr="002E79C6">
        <w:rPr>
          <w:rFonts w:asciiTheme="majorBidi" w:eastAsia="Times New Roman" w:hAnsiTheme="majorBidi" w:cstheme="majorBidi"/>
          <w:color w:val="000000"/>
        </w:rPr>
        <w:t xml:space="preserve"> hypersensitiv</w:t>
      </w:r>
      <w:r w:rsidR="003A5090">
        <w:rPr>
          <w:rFonts w:asciiTheme="majorBidi" w:eastAsia="Times New Roman" w:hAnsiTheme="majorBidi" w:cstheme="majorBidi"/>
          <w:color w:val="000000"/>
        </w:rPr>
        <w:t>e</w:t>
      </w:r>
      <w:r w:rsidR="002729B0" w:rsidRPr="002E79C6">
        <w:rPr>
          <w:rFonts w:asciiTheme="majorBidi" w:eastAsia="Times New Roman" w:hAnsiTheme="majorBidi" w:cstheme="majorBidi"/>
          <w:color w:val="000000"/>
        </w:rPr>
        <w:t xml:space="preserve"> to garlic</w:t>
      </w:r>
      <w:r w:rsidR="009015C0">
        <w:rPr>
          <w:rFonts w:asciiTheme="majorBidi" w:eastAsia="Times New Roman" w:hAnsiTheme="majorBidi" w:cstheme="majorBidi"/>
          <w:color w:val="000000"/>
        </w:rPr>
        <w:t>.</w:t>
      </w:r>
    </w:p>
    <w:p w:rsidR="00283477" w:rsidRPr="002E79C6" w:rsidRDefault="00283477" w:rsidP="00B02633">
      <w:pPr>
        <w:spacing w:after="0"/>
        <w:rPr>
          <w:rFonts w:asciiTheme="majorBidi" w:hAnsiTheme="majorBidi" w:cstheme="majorBidi"/>
          <w:b/>
          <w:bCs/>
        </w:rPr>
      </w:pPr>
    </w:p>
    <w:p w:rsidR="00AB6D62" w:rsidRPr="002E79C6" w:rsidRDefault="006430EB" w:rsidP="00AB6D6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hAnsiTheme="majorBidi" w:cstheme="majorBidi"/>
          <w:b/>
          <w:bCs/>
        </w:rPr>
        <w:t xml:space="preserve">Pregnancy and </w:t>
      </w:r>
      <w:proofErr w:type="gramStart"/>
      <w:r w:rsidRPr="002E79C6">
        <w:rPr>
          <w:rFonts w:asciiTheme="majorBidi" w:hAnsiTheme="majorBidi" w:cstheme="majorBidi"/>
          <w:b/>
          <w:bCs/>
        </w:rPr>
        <w:t xml:space="preserve">lactation </w:t>
      </w:r>
      <w:r w:rsidR="00506E3A" w:rsidRPr="002E79C6">
        <w:rPr>
          <w:rFonts w:asciiTheme="majorBidi" w:hAnsiTheme="majorBidi" w:cstheme="majorBidi"/>
          <w:b/>
          <w:bCs/>
        </w:rPr>
        <w:t>:</w:t>
      </w:r>
      <w:proofErr w:type="gramEnd"/>
      <w:r w:rsidR="00506E3A" w:rsidRPr="002E79C6">
        <w:rPr>
          <w:rFonts w:asciiTheme="majorBidi" w:hAnsiTheme="majorBidi" w:cstheme="majorBidi"/>
          <w:b/>
          <w:bCs/>
        </w:rPr>
        <w:t xml:space="preserve"> </w:t>
      </w:r>
      <w:r w:rsidR="00506E3A" w:rsidRPr="002E79C6">
        <w:rPr>
          <w:rFonts w:asciiTheme="majorBidi" w:hAnsiTheme="majorBidi" w:cstheme="majorBidi"/>
        </w:rPr>
        <w:t xml:space="preserve">Due to lack of informations on general precautions </w:t>
      </w:r>
      <w:r w:rsidR="00AB6D62" w:rsidRPr="002E79C6">
        <w:rPr>
          <w:rFonts w:asciiTheme="majorBidi" w:hAnsiTheme="majorBidi" w:cstheme="majorBidi"/>
        </w:rPr>
        <w:t xml:space="preserve">, </w:t>
      </w:r>
      <w:r w:rsidR="00AB6D62" w:rsidRPr="002E79C6">
        <w:rPr>
          <w:rFonts w:asciiTheme="majorBidi" w:eastAsia="Times New Roman" w:hAnsiTheme="majorBidi" w:cstheme="majorBidi"/>
          <w:color w:val="000000"/>
        </w:rPr>
        <w:t xml:space="preserve">garlic in greater amounts than found in food should be avoided in pregnancy and lactation. </w:t>
      </w:r>
    </w:p>
    <w:p w:rsidR="006430EB" w:rsidRPr="002E79C6" w:rsidRDefault="006430EB" w:rsidP="00AB6D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283477" w:rsidRPr="002E79C6" w:rsidRDefault="00AC330E" w:rsidP="00A56623">
      <w:pPr>
        <w:spacing w:after="0" w:line="276" w:lineRule="auto"/>
        <w:jc w:val="both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  <w:b/>
          <w:bCs/>
        </w:rPr>
        <w:t xml:space="preserve">Interactions with </w:t>
      </w:r>
      <w:proofErr w:type="gramStart"/>
      <w:r w:rsidRPr="002E79C6">
        <w:rPr>
          <w:rFonts w:asciiTheme="majorBidi" w:hAnsiTheme="majorBidi" w:cstheme="majorBidi"/>
          <w:b/>
          <w:bCs/>
        </w:rPr>
        <w:t>Drugs</w:t>
      </w:r>
      <w:r w:rsidR="00FA65FA" w:rsidRPr="002E79C6">
        <w:rPr>
          <w:rFonts w:asciiTheme="majorBidi" w:hAnsiTheme="majorBidi" w:cstheme="majorBidi"/>
          <w:b/>
          <w:bCs/>
        </w:rPr>
        <w:t xml:space="preserve"> </w:t>
      </w:r>
      <w:r w:rsidR="008C4DAB" w:rsidRPr="002E79C6">
        <w:rPr>
          <w:rFonts w:asciiTheme="majorBidi" w:hAnsiTheme="majorBidi" w:cstheme="majorBidi"/>
        </w:rPr>
        <w:t>:</w:t>
      </w:r>
      <w:proofErr w:type="gramEnd"/>
      <w:r w:rsidR="008C4DAB" w:rsidRPr="002E79C6">
        <w:rPr>
          <w:rFonts w:asciiTheme="majorBidi" w:hAnsiTheme="majorBidi" w:cstheme="majorBidi"/>
        </w:rPr>
        <w:t xml:space="preserve"> </w:t>
      </w:r>
      <w:r w:rsidR="00833AF8" w:rsidRPr="002E79C6">
        <w:rPr>
          <w:rFonts w:asciiTheme="majorBidi" w:hAnsiTheme="majorBidi" w:cstheme="majorBidi"/>
        </w:rPr>
        <w:t>Garlic inhibits liver  cyclooxygenase P45</w:t>
      </w:r>
      <w:r w:rsidR="00BE56D5" w:rsidRPr="002E79C6">
        <w:rPr>
          <w:rFonts w:asciiTheme="majorBidi" w:hAnsiTheme="majorBidi" w:cstheme="majorBidi"/>
        </w:rPr>
        <w:t xml:space="preserve">0 enzymes </w:t>
      </w:r>
      <w:r w:rsidR="00216287">
        <w:rPr>
          <w:rFonts w:asciiTheme="majorBidi" w:hAnsiTheme="majorBidi" w:cstheme="majorBidi"/>
        </w:rPr>
        <w:t>namely</w:t>
      </w:r>
      <w:r w:rsidR="00BE56D5" w:rsidRPr="002E79C6">
        <w:rPr>
          <w:rFonts w:asciiTheme="majorBidi" w:hAnsiTheme="majorBidi" w:cstheme="majorBidi"/>
        </w:rPr>
        <w:t xml:space="preserve"> CYP2C9  and CYP</w:t>
      </w:r>
      <w:r w:rsidR="00833AF8" w:rsidRPr="002E79C6">
        <w:rPr>
          <w:rFonts w:asciiTheme="majorBidi" w:hAnsiTheme="majorBidi" w:cstheme="majorBidi"/>
        </w:rPr>
        <w:t xml:space="preserve">3A4 and thereby decrease the metabolism of drugs like warfarin which may results in increased </w:t>
      </w:r>
      <w:proofErr w:type="spellStart"/>
      <w:r w:rsidR="00833AF8" w:rsidRPr="002E79C6">
        <w:rPr>
          <w:rFonts w:asciiTheme="majorBidi" w:hAnsiTheme="majorBidi" w:cstheme="majorBidi"/>
        </w:rPr>
        <w:t>anti coagulant</w:t>
      </w:r>
      <w:proofErr w:type="spellEnd"/>
      <w:r w:rsidR="00833AF8" w:rsidRPr="002E79C6">
        <w:rPr>
          <w:rFonts w:asciiTheme="majorBidi" w:hAnsiTheme="majorBidi" w:cstheme="majorBidi"/>
        </w:rPr>
        <w:t xml:space="preserve"> action. </w:t>
      </w:r>
      <w:r w:rsidR="00494793" w:rsidRPr="002E79C6">
        <w:rPr>
          <w:rFonts w:asciiTheme="majorBidi" w:hAnsiTheme="majorBidi" w:cstheme="majorBidi"/>
        </w:rPr>
        <w:t xml:space="preserve">Also garlic decrease </w:t>
      </w:r>
      <w:proofErr w:type="gramStart"/>
      <w:r w:rsidR="00494793" w:rsidRPr="002E79C6">
        <w:rPr>
          <w:rFonts w:asciiTheme="majorBidi" w:hAnsiTheme="majorBidi" w:cstheme="majorBidi"/>
        </w:rPr>
        <w:t>the  plasma</w:t>
      </w:r>
      <w:proofErr w:type="gramEnd"/>
      <w:r w:rsidR="00494793" w:rsidRPr="002E79C6">
        <w:rPr>
          <w:rFonts w:asciiTheme="majorBidi" w:hAnsiTheme="majorBidi" w:cstheme="majorBidi"/>
        </w:rPr>
        <w:t xml:space="preserve"> concentration of </w:t>
      </w:r>
      <w:r w:rsidR="00A33731">
        <w:rPr>
          <w:rFonts w:asciiTheme="majorBidi" w:hAnsiTheme="majorBidi" w:cstheme="majorBidi"/>
        </w:rPr>
        <w:t>some anti-retroviral drugs like protease inhibitors (</w:t>
      </w:r>
      <w:r w:rsidR="00494793" w:rsidRPr="002E79C6">
        <w:rPr>
          <w:rFonts w:asciiTheme="majorBidi" w:hAnsiTheme="majorBidi" w:cstheme="majorBidi"/>
          <w:i/>
          <w:iCs/>
        </w:rPr>
        <w:t>saquinavir</w:t>
      </w:r>
      <w:r w:rsidR="00A33731">
        <w:rPr>
          <w:rFonts w:asciiTheme="majorBidi" w:hAnsiTheme="majorBidi" w:cstheme="majorBidi"/>
        </w:rPr>
        <w:t xml:space="preserve">) </w:t>
      </w:r>
      <w:r w:rsidR="00494793" w:rsidRPr="002E79C6">
        <w:rPr>
          <w:rFonts w:asciiTheme="majorBidi" w:hAnsiTheme="majorBidi" w:cstheme="majorBidi"/>
        </w:rPr>
        <w:t>due to its ability of inducing CYP 450 enzymes</w:t>
      </w:r>
      <w:r w:rsidR="002729B0" w:rsidRPr="002E79C6">
        <w:rPr>
          <w:rFonts w:asciiTheme="majorBidi" w:hAnsiTheme="majorBidi" w:cstheme="majorBidi"/>
        </w:rPr>
        <w:t xml:space="preserve"> </w:t>
      </w:r>
      <w:r w:rsidR="00494793" w:rsidRPr="002E79C6">
        <w:rPr>
          <w:rFonts w:asciiTheme="majorBidi" w:hAnsiTheme="majorBidi" w:cstheme="majorBidi"/>
        </w:rPr>
        <w:t>.</w:t>
      </w:r>
      <w:r w:rsidR="00A33731">
        <w:rPr>
          <w:rFonts w:asciiTheme="majorBidi" w:hAnsiTheme="majorBidi" w:cstheme="majorBidi"/>
        </w:rPr>
        <w:t xml:space="preserve"> </w:t>
      </w:r>
      <w:r w:rsidR="009C3076" w:rsidRPr="002E79C6">
        <w:rPr>
          <w:rFonts w:asciiTheme="majorBidi" w:hAnsiTheme="majorBidi" w:cstheme="majorBidi"/>
        </w:rPr>
        <w:t>Due to the induction of P-</w:t>
      </w:r>
      <w:proofErr w:type="gramStart"/>
      <w:r w:rsidR="009C3076" w:rsidRPr="002E79C6">
        <w:rPr>
          <w:rFonts w:asciiTheme="majorBidi" w:hAnsiTheme="majorBidi" w:cstheme="majorBidi"/>
        </w:rPr>
        <w:t>glycoprotein ,</w:t>
      </w:r>
      <w:proofErr w:type="gramEnd"/>
      <w:r w:rsidR="009C3076" w:rsidRPr="002E79C6">
        <w:rPr>
          <w:rFonts w:asciiTheme="majorBidi" w:hAnsiTheme="majorBidi" w:cstheme="majorBidi"/>
        </w:rPr>
        <w:t xml:space="preserve"> garlic extracts may decrease the bioavailability of the HIV protease inhibitor , saquinavir. </w:t>
      </w:r>
      <w:r w:rsidR="00A56623">
        <w:rPr>
          <w:rFonts w:asciiTheme="majorBidi" w:hAnsiTheme="majorBidi" w:cstheme="majorBidi"/>
        </w:rPr>
        <w:t>C</w:t>
      </w:r>
      <w:r w:rsidR="00A56623" w:rsidRPr="002E79C6">
        <w:rPr>
          <w:rFonts w:asciiTheme="majorBidi" w:hAnsiTheme="majorBidi" w:cstheme="majorBidi"/>
        </w:rPr>
        <w:t>onsumption</w:t>
      </w:r>
      <w:r w:rsidR="00A56623" w:rsidRPr="002E79C6">
        <w:rPr>
          <w:rFonts w:asciiTheme="majorBidi" w:hAnsiTheme="majorBidi" w:cstheme="majorBidi"/>
        </w:rPr>
        <w:t xml:space="preserve"> </w:t>
      </w:r>
      <w:r w:rsidR="00A56623">
        <w:rPr>
          <w:rFonts w:asciiTheme="majorBidi" w:hAnsiTheme="majorBidi" w:cstheme="majorBidi"/>
        </w:rPr>
        <w:t>of g</w:t>
      </w:r>
      <w:r w:rsidR="009C3076" w:rsidRPr="002E79C6">
        <w:rPr>
          <w:rFonts w:asciiTheme="majorBidi" w:hAnsiTheme="majorBidi" w:cstheme="majorBidi"/>
        </w:rPr>
        <w:t xml:space="preserve">arlic along with aspirin </w:t>
      </w:r>
      <w:proofErr w:type="gramStart"/>
      <w:r w:rsidR="00011F3C" w:rsidRPr="002E79C6">
        <w:rPr>
          <w:rFonts w:asciiTheme="majorBidi" w:hAnsiTheme="majorBidi" w:cstheme="majorBidi"/>
        </w:rPr>
        <w:t xml:space="preserve">could </w:t>
      </w:r>
      <w:r w:rsidR="009C3076" w:rsidRPr="002E79C6">
        <w:rPr>
          <w:rFonts w:asciiTheme="majorBidi" w:hAnsiTheme="majorBidi" w:cstheme="majorBidi"/>
        </w:rPr>
        <w:t xml:space="preserve"> increase</w:t>
      </w:r>
      <w:proofErr w:type="gramEnd"/>
      <w:r w:rsidR="009C3076" w:rsidRPr="002E79C6">
        <w:rPr>
          <w:rFonts w:asciiTheme="majorBidi" w:hAnsiTheme="majorBidi" w:cstheme="majorBidi"/>
        </w:rPr>
        <w:t xml:space="preserve"> the </w:t>
      </w:r>
      <w:r w:rsidR="00011F3C" w:rsidRPr="002E79C6">
        <w:rPr>
          <w:rFonts w:asciiTheme="majorBidi" w:hAnsiTheme="majorBidi" w:cstheme="majorBidi"/>
        </w:rPr>
        <w:t>bleeding time.</w:t>
      </w:r>
      <w:r w:rsidR="00C0716E">
        <w:rPr>
          <w:rFonts w:asciiTheme="majorBidi" w:hAnsiTheme="majorBidi" w:cstheme="majorBidi"/>
        </w:rPr>
        <w:t xml:space="preserve"> [</w:t>
      </w:r>
      <w:r w:rsidR="00C0716E" w:rsidRPr="00ED65FA">
        <w:rPr>
          <w:rFonts w:asciiTheme="majorBidi" w:hAnsiTheme="majorBidi" w:cstheme="majorBidi"/>
          <w:i/>
          <w:iCs/>
        </w:rPr>
        <w:t>Ref.1</w:t>
      </w:r>
      <w:proofErr w:type="gramStart"/>
      <w:r w:rsidR="00EF0BDA" w:rsidRPr="00ED65FA">
        <w:rPr>
          <w:rFonts w:asciiTheme="majorBidi" w:hAnsiTheme="majorBidi" w:cstheme="majorBidi"/>
          <w:i/>
          <w:iCs/>
        </w:rPr>
        <w:t>,8</w:t>
      </w:r>
      <w:r w:rsidR="00084B1A" w:rsidRPr="00ED65FA">
        <w:rPr>
          <w:rFonts w:asciiTheme="majorBidi" w:hAnsiTheme="majorBidi" w:cstheme="majorBidi"/>
          <w:i/>
          <w:iCs/>
        </w:rPr>
        <w:t>,15</w:t>
      </w:r>
      <w:proofErr w:type="gramEnd"/>
      <w:r w:rsidR="00C0716E">
        <w:rPr>
          <w:rFonts w:asciiTheme="majorBidi" w:hAnsiTheme="majorBidi" w:cstheme="majorBidi"/>
        </w:rPr>
        <w:t xml:space="preserve">] </w:t>
      </w:r>
    </w:p>
    <w:p w:rsidR="00AB6D62" w:rsidRPr="002E79C6" w:rsidRDefault="00AB6D62" w:rsidP="00AB6D62">
      <w:pPr>
        <w:spacing w:after="0" w:line="276" w:lineRule="auto"/>
        <w:jc w:val="both"/>
        <w:rPr>
          <w:rFonts w:asciiTheme="majorBidi" w:hAnsiTheme="majorBidi" w:cstheme="majorBidi"/>
        </w:rPr>
      </w:pPr>
    </w:p>
    <w:p w:rsidR="00603186" w:rsidRPr="005F225E" w:rsidRDefault="00AC330E" w:rsidP="00382479">
      <w:pPr>
        <w:spacing w:after="0" w:line="276" w:lineRule="auto"/>
        <w:jc w:val="both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  <w:b/>
          <w:bCs/>
        </w:rPr>
        <w:t xml:space="preserve">Interactions with other </w:t>
      </w:r>
      <w:proofErr w:type="gramStart"/>
      <w:r w:rsidRPr="002E79C6">
        <w:rPr>
          <w:rFonts w:asciiTheme="majorBidi" w:hAnsiTheme="majorBidi" w:cstheme="majorBidi"/>
          <w:b/>
          <w:bCs/>
        </w:rPr>
        <w:t>herbs ,</w:t>
      </w:r>
      <w:proofErr w:type="gramEnd"/>
      <w:r w:rsidRPr="002E79C6">
        <w:rPr>
          <w:rFonts w:asciiTheme="majorBidi" w:hAnsiTheme="majorBidi" w:cstheme="majorBidi"/>
          <w:b/>
          <w:bCs/>
        </w:rPr>
        <w:t xml:space="preserve"> foods , diseases or conditions </w:t>
      </w:r>
      <w:r w:rsidR="008C4DAB" w:rsidRPr="002E79C6">
        <w:rPr>
          <w:rFonts w:asciiTheme="majorBidi" w:hAnsiTheme="majorBidi" w:cstheme="majorBidi"/>
        </w:rPr>
        <w:t>:</w:t>
      </w:r>
      <w:r w:rsidR="008C4DAB" w:rsidRPr="002E79C6">
        <w:rPr>
          <w:rFonts w:asciiTheme="majorBidi" w:hAnsiTheme="majorBidi" w:cstheme="majorBidi"/>
          <w:b/>
          <w:bCs/>
        </w:rPr>
        <w:t xml:space="preserve"> </w:t>
      </w:r>
      <w:r w:rsidR="00011F3C" w:rsidRPr="002E79C6">
        <w:rPr>
          <w:rFonts w:asciiTheme="majorBidi" w:hAnsiTheme="majorBidi" w:cstheme="majorBidi"/>
        </w:rPr>
        <w:t>As</w:t>
      </w:r>
      <w:r w:rsidR="00011F3C" w:rsidRPr="002E79C6">
        <w:rPr>
          <w:rFonts w:asciiTheme="majorBidi" w:hAnsiTheme="majorBidi" w:cstheme="majorBidi"/>
          <w:b/>
          <w:bCs/>
        </w:rPr>
        <w:t xml:space="preserve"> </w:t>
      </w:r>
      <w:r w:rsidR="00011F3C" w:rsidRPr="002E79C6">
        <w:rPr>
          <w:rFonts w:asciiTheme="majorBidi" w:hAnsiTheme="majorBidi" w:cstheme="majorBidi"/>
        </w:rPr>
        <w:t>garlic and ginger,</w:t>
      </w:r>
      <w:r w:rsidR="00011F3C" w:rsidRPr="002E79C6">
        <w:rPr>
          <w:rFonts w:asciiTheme="majorBidi" w:hAnsiTheme="majorBidi" w:cstheme="majorBidi"/>
          <w:b/>
          <w:bCs/>
        </w:rPr>
        <w:t xml:space="preserve"> </w:t>
      </w:r>
      <w:r w:rsidR="00011F3C" w:rsidRPr="002E79C6">
        <w:rPr>
          <w:rFonts w:asciiTheme="majorBidi" w:hAnsiTheme="majorBidi" w:cstheme="majorBidi"/>
        </w:rPr>
        <w:t>both</w:t>
      </w:r>
      <w:r w:rsidR="00011F3C" w:rsidRPr="002E79C6">
        <w:rPr>
          <w:rFonts w:asciiTheme="majorBidi" w:hAnsiTheme="majorBidi" w:cstheme="majorBidi"/>
          <w:b/>
          <w:bCs/>
        </w:rPr>
        <w:t xml:space="preserve"> </w:t>
      </w:r>
      <w:r w:rsidR="00011F3C" w:rsidRPr="002E79C6">
        <w:rPr>
          <w:rFonts w:asciiTheme="majorBidi" w:hAnsiTheme="majorBidi" w:cstheme="majorBidi"/>
        </w:rPr>
        <w:t xml:space="preserve">inhibit CYP 450 enzymes , these herbals are to be avoided in patients consuming anti-clotting drugs like warfarin. </w:t>
      </w:r>
      <w:r w:rsidR="00C0716E" w:rsidRPr="005F225E">
        <w:rPr>
          <w:rFonts w:asciiTheme="majorBidi" w:hAnsiTheme="majorBidi" w:cstheme="majorBidi"/>
        </w:rPr>
        <w:t>[</w:t>
      </w:r>
      <w:r w:rsidR="00C0716E" w:rsidRPr="00ED65FA">
        <w:rPr>
          <w:rFonts w:asciiTheme="majorBidi" w:hAnsiTheme="majorBidi" w:cstheme="majorBidi"/>
          <w:i/>
          <w:iCs/>
        </w:rPr>
        <w:t>Ref.</w:t>
      </w:r>
      <w:r w:rsidR="00EF0BDA" w:rsidRPr="00ED65FA">
        <w:rPr>
          <w:rFonts w:asciiTheme="majorBidi" w:hAnsiTheme="majorBidi" w:cstheme="majorBidi"/>
          <w:i/>
          <w:iCs/>
        </w:rPr>
        <w:t>8</w:t>
      </w:r>
      <w:proofErr w:type="gramStart"/>
      <w:r w:rsidR="00084B1A" w:rsidRPr="00ED65FA">
        <w:rPr>
          <w:rFonts w:asciiTheme="majorBidi" w:hAnsiTheme="majorBidi" w:cstheme="majorBidi"/>
          <w:i/>
          <w:iCs/>
        </w:rPr>
        <w:t>,15</w:t>
      </w:r>
      <w:proofErr w:type="gramEnd"/>
      <w:r w:rsidR="00C0716E" w:rsidRPr="005F225E">
        <w:rPr>
          <w:rFonts w:asciiTheme="majorBidi" w:hAnsiTheme="majorBidi" w:cstheme="majorBidi"/>
        </w:rPr>
        <w:t xml:space="preserve">] </w:t>
      </w:r>
    </w:p>
    <w:p w:rsidR="003F688D" w:rsidRPr="002E79C6" w:rsidRDefault="003F688D" w:rsidP="003F688D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:rsidR="00AB6D62" w:rsidRPr="002E79C6" w:rsidRDefault="00AB6D62" w:rsidP="00ED65F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  <w:b/>
          <w:bCs/>
        </w:rPr>
        <w:t xml:space="preserve">Paediatric </w:t>
      </w:r>
      <w:proofErr w:type="gramStart"/>
      <w:r w:rsidRPr="002E79C6">
        <w:rPr>
          <w:rFonts w:asciiTheme="majorBidi" w:hAnsiTheme="majorBidi" w:cstheme="majorBidi"/>
          <w:b/>
          <w:bCs/>
        </w:rPr>
        <w:t>dose :</w:t>
      </w:r>
      <w:proofErr w:type="gramEnd"/>
      <w:r w:rsidRPr="002E79C6">
        <w:rPr>
          <w:rFonts w:asciiTheme="majorBidi" w:hAnsiTheme="majorBidi" w:cstheme="majorBidi"/>
          <w:b/>
          <w:bCs/>
        </w:rPr>
        <w:t xml:space="preserve"> </w:t>
      </w:r>
      <w:r w:rsidRPr="002E79C6">
        <w:rPr>
          <w:rFonts w:asciiTheme="majorBidi" w:hAnsiTheme="majorBidi" w:cstheme="majorBidi"/>
        </w:rPr>
        <w:t>o</w:t>
      </w:r>
      <w:r w:rsidRPr="002E79C6">
        <w:rPr>
          <w:rFonts w:asciiTheme="majorBidi" w:hAnsiTheme="majorBidi" w:cstheme="majorBidi"/>
          <w:color w:val="000000"/>
          <w:shd w:val="clear" w:color="auto" w:fill="FFFFFF"/>
        </w:rPr>
        <w:t>ral: 900 m</w:t>
      </w:r>
      <w:r w:rsidR="00160071" w:rsidRPr="002E79C6">
        <w:rPr>
          <w:rFonts w:asciiTheme="majorBidi" w:hAnsiTheme="majorBidi" w:cstheme="majorBidi"/>
          <w:color w:val="000000"/>
          <w:shd w:val="clear" w:color="auto" w:fill="FFFFFF"/>
        </w:rPr>
        <w:t>g</w:t>
      </w:r>
      <w:r w:rsidRPr="002E79C6">
        <w:rPr>
          <w:rFonts w:asciiTheme="majorBidi" w:hAnsiTheme="majorBidi" w:cstheme="majorBidi"/>
          <w:color w:val="000000"/>
          <w:shd w:val="clear" w:color="auto" w:fill="FFFFFF"/>
        </w:rPr>
        <w:t xml:space="preserve"> of dried garlic powder preparations or 2 to 4 g</w:t>
      </w:r>
      <w:r w:rsidR="00160071" w:rsidRPr="002E79C6">
        <w:rPr>
          <w:rFonts w:asciiTheme="majorBidi" w:hAnsiTheme="majorBidi" w:cstheme="majorBidi"/>
          <w:color w:val="000000"/>
          <w:shd w:val="clear" w:color="auto" w:fill="FFFFFF"/>
        </w:rPr>
        <w:t xml:space="preserve"> of raw garlic </w:t>
      </w:r>
      <w:r w:rsidRPr="002E79C6">
        <w:rPr>
          <w:rFonts w:asciiTheme="majorBidi" w:hAnsiTheme="majorBidi" w:cstheme="majorBidi"/>
          <w:color w:val="000000"/>
          <w:shd w:val="clear" w:color="auto" w:fill="FFFFFF"/>
        </w:rPr>
        <w:t>daily</w:t>
      </w:r>
      <w:r w:rsidR="00ED65FA">
        <w:rPr>
          <w:rFonts w:asciiTheme="majorBidi" w:hAnsiTheme="majorBidi" w:cstheme="majorBidi"/>
          <w:color w:val="000000"/>
          <w:shd w:val="clear" w:color="auto" w:fill="FFFFFF"/>
        </w:rPr>
        <w:t xml:space="preserve"> [</w:t>
      </w:r>
      <w:r w:rsidR="00ED65FA" w:rsidRPr="00ED65FA">
        <w:rPr>
          <w:rFonts w:asciiTheme="majorBidi" w:hAnsiTheme="majorBidi" w:cstheme="majorBidi"/>
          <w:i/>
          <w:iCs/>
          <w:color w:val="000000"/>
          <w:shd w:val="clear" w:color="auto" w:fill="FFFFFF"/>
        </w:rPr>
        <w:t>Ref.8</w:t>
      </w:r>
      <w:r w:rsidR="00ED65FA">
        <w:rPr>
          <w:rFonts w:asciiTheme="majorBidi" w:hAnsiTheme="majorBidi" w:cstheme="majorBidi"/>
          <w:color w:val="000000"/>
          <w:shd w:val="clear" w:color="auto" w:fill="FFFFFF"/>
        </w:rPr>
        <w:t>]</w:t>
      </w:r>
      <w:r w:rsidRPr="002E79C6">
        <w:rPr>
          <w:rFonts w:asciiTheme="majorBidi" w:hAnsiTheme="majorBidi" w:cstheme="majorBidi"/>
          <w:color w:val="000000"/>
          <w:shd w:val="clear" w:color="auto" w:fill="FFFFFF"/>
        </w:rPr>
        <w:t xml:space="preserve">. </w:t>
      </w:r>
    </w:p>
    <w:p w:rsidR="00AB6D62" w:rsidRPr="002E79C6" w:rsidRDefault="00AB6D62" w:rsidP="00AB6D62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B6D62" w:rsidRPr="002E79C6" w:rsidRDefault="00AB6D62" w:rsidP="00C74BC4">
      <w:pPr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2E79C6">
        <w:rPr>
          <w:rFonts w:asciiTheme="majorBidi" w:hAnsiTheme="majorBidi" w:cstheme="majorBidi"/>
          <w:b/>
          <w:bCs/>
        </w:rPr>
        <w:t xml:space="preserve">Adult </w:t>
      </w:r>
      <w:proofErr w:type="gramStart"/>
      <w:r w:rsidRPr="002E79C6">
        <w:rPr>
          <w:rFonts w:asciiTheme="majorBidi" w:hAnsiTheme="majorBidi" w:cstheme="majorBidi"/>
          <w:b/>
          <w:bCs/>
        </w:rPr>
        <w:t>dose :</w:t>
      </w:r>
      <w:proofErr w:type="gramEnd"/>
      <w:r w:rsidRPr="002E79C6">
        <w:rPr>
          <w:rFonts w:asciiTheme="majorBidi" w:hAnsiTheme="majorBidi" w:cstheme="majorBidi"/>
          <w:b/>
          <w:bCs/>
        </w:rPr>
        <w:t xml:space="preserve"> </w:t>
      </w:r>
      <w:r w:rsidRPr="002E79C6">
        <w:rPr>
          <w:rFonts w:asciiTheme="majorBidi" w:hAnsiTheme="majorBidi" w:cstheme="majorBidi"/>
          <w:i/>
          <w:iCs/>
        </w:rPr>
        <w:t>A</w:t>
      </w:r>
      <w:r w:rsidRPr="002E79C6">
        <w:rPr>
          <w:rFonts w:asciiTheme="majorBidi" w:eastAsia="Times New Roman" w:hAnsiTheme="majorBidi" w:cstheme="majorBidi"/>
          <w:i/>
          <w:iCs/>
          <w:color w:val="000000"/>
        </w:rPr>
        <w:t>rterial occlusive disease</w:t>
      </w:r>
      <w:r w:rsidRPr="002E79C6">
        <w:rPr>
          <w:rFonts w:asciiTheme="majorBidi" w:eastAsia="Times New Roman" w:hAnsiTheme="majorBidi" w:cstheme="majorBidi"/>
          <w:color w:val="000000"/>
        </w:rPr>
        <w:t>, capsule, oral: 600 to 800 m</w:t>
      </w:r>
      <w:r w:rsidR="008C08CB" w:rsidRPr="002E79C6">
        <w:rPr>
          <w:rFonts w:asciiTheme="majorBidi" w:eastAsia="Times New Roman" w:hAnsiTheme="majorBidi" w:cstheme="majorBidi"/>
          <w:color w:val="000000"/>
        </w:rPr>
        <w:t>g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daily, </w:t>
      </w:r>
      <w:r w:rsidRPr="002E79C6">
        <w:rPr>
          <w:rFonts w:asciiTheme="majorBidi" w:eastAsia="Times New Roman" w:hAnsiTheme="majorBidi" w:cstheme="majorBidi"/>
          <w:i/>
          <w:iCs/>
          <w:color w:val="000000"/>
        </w:rPr>
        <w:t>General use</w:t>
      </w:r>
      <w:r w:rsidRPr="002E79C6">
        <w:rPr>
          <w:rFonts w:asciiTheme="majorBidi" w:eastAsia="Times New Roman" w:hAnsiTheme="majorBidi" w:cstheme="majorBidi"/>
          <w:color w:val="000000"/>
        </w:rPr>
        <w:t>, dried powder, oral: 900 m</w:t>
      </w:r>
      <w:r w:rsidR="008C08CB" w:rsidRPr="002E79C6">
        <w:rPr>
          <w:rFonts w:asciiTheme="majorBidi" w:eastAsia="Times New Roman" w:hAnsiTheme="majorBidi" w:cstheme="majorBidi"/>
          <w:color w:val="000000"/>
        </w:rPr>
        <w:t xml:space="preserve">g </w:t>
      </w:r>
      <w:r w:rsidRPr="002E79C6">
        <w:rPr>
          <w:rFonts w:asciiTheme="majorBidi" w:eastAsia="Times New Roman" w:hAnsiTheme="majorBidi" w:cstheme="majorBidi"/>
          <w:color w:val="000000"/>
        </w:rPr>
        <w:t>daily,</w:t>
      </w:r>
      <w:r w:rsidRPr="002E79C6">
        <w:rPr>
          <w:rFonts w:asciiTheme="majorBidi" w:eastAsia="Times New Roman" w:hAnsiTheme="majorBidi" w:cstheme="majorBidi"/>
          <w:i/>
          <w:iCs/>
          <w:color w:val="000000"/>
        </w:rPr>
        <w:t xml:space="preserve"> General use </w:t>
      </w:r>
      <w:r w:rsidRPr="002E79C6">
        <w:rPr>
          <w:rFonts w:asciiTheme="majorBidi" w:eastAsia="Times New Roman" w:hAnsiTheme="majorBidi" w:cstheme="majorBidi"/>
          <w:color w:val="000000"/>
        </w:rPr>
        <w:t xml:space="preserve">; raw, oral: 4 grams daily, </w:t>
      </w:r>
      <w:r w:rsidRPr="002E79C6">
        <w:rPr>
          <w:rFonts w:asciiTheme="majorBidi" w:eastAsia="Times New Roman" w:hAnsiTheme="majorBidi" w:cstheme="majorBidi"/>
          <w:i/>
          <w:iCs/>
          <w:color w:val="000000"/>
        </w:rPr>
        <w:t>Hyperlipidemia</w:t>
      </w:r>
      <w:r w:rsidRPr="002E79C6">
        <w:rPr>
          <w:rFonts w:asciiTheme="majorBidi" w:eastAsia="Times New Roman" w:hAnsiTheme="majorBidi" w:cstheme="majorBidi"/>
          <w:color w:val="000000"/>
        </w:rPr>
        <w:t xml:space="preserve">, dried powder standardized to 0.5% to 1.3% </w:t>
      </w:r>
      <w:proofErr w:type="spellStart"/>
      <w:r w:rsidRPr="002E79C6">
        <w:rPr>
          <w:rFonts w:asciiTheme="majorBidi" w:eastAsia="Times New Roman" w:hAnsiTheme="majorBidi" w:cstheme="majorBidi"/>
          <w:color w:val="000000"/>
        </w:rPr>
        <w:t>allicin</w:t>
      </w:r>
      <w:proofErr w:type="spellEnd"/>
      <w:r w:rsidRPr="002E79C6">
        <w:rPr>
          <w:rFonts w:asciiTheme="majorBidi" w:eastAsia="Times New Roman" w:hAnsiTheme="majorBidi" w:cstheme="majorBidi"/>
          <w:color w:val="000000"/>
        </w:rPr>
        <w:t xml:space="preserve"> content, oral: 900 to 1200 m</w:t>
      </w:r>
      <w:r w:rsidR="008C08CB" w:rsidRPr="002E79C6">
        <w:rPr>
          <w:rFonts w:asciiTheme="majorBidi" w:eastAsia="Times New Roman" w:hAnsiTheme="majorBidi" w:cstheme="majorBidi"/>
          <w:color w:val="000000"/>
        </w:rPr>
        <w:t>g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</w:t>
      </w:r>
      <w:bookmarkStart w:id="0" w:name="_GoBack"/>
      <w:bookmarkEnd w:id="0"/>
      <w:r w:rsidRPr="002E79C6">
        <w:rPr>
          <w:rFonts w:asciiTheme="majorBidi" w:eastAsia="Times New Roman" w:hAnsiTheme="majorBidi" w:cstheme="majorBidi"/>
          <w:color w:val="000000"/>
        </w:rPr>
        <w:t xml:space="preserve">a day in divided doses, </w:t>
      </w:r>
      <w:r w:rsidRPr="002E79C6">
        <w:rPr>
          <w:rFonts w:asciiTheme="majorBidi" w:eastAsia="Times New Roman" w:hAnsiTheme="majorBidi" w:cstheme="majorBidi"/>
          <w:i/>
          <w:iCs/>
          <w:color w:val="000000"/>
        </w:rPr>
        <w:t xml:space="preserve">Hypertension-Mild </w:t>
      </w:r>
      <w:r w:rsidRPr="002E79C6">
        <w:rPr>
          <w:rFonts w:asciiTheme="majorBidi" w:eastAsia="Times New Roman" w:hAnsiTheme="majorBidi" w:cstheme="majorBidi"/>
          <w:color w:val="000000"/>
        </w:rPr>
        <w:t xml:space="preserve">: dried powder standardized to 0.5% to 1.3% </w:t>
      </w:r>
      <w:proofErr w:type="spellStart"/>
      <w:r w:rsidRPr="002E79C6">
        <w:rPr>
          <w:rFonts w:asciiTheme="majorBidi" w:eastAsia="Times New Roman" w:hAnsiTheme="majorBidi" w:cstheme="majorBidi"/>
          <w:color w:val="000000"/>
        </w:rPr>
        <w:t>allicin</w:t>
      </w:r>
      <w:proofErr w:type="spellEnd"/>
      <w:r w:rsidRPr="002E79C6">
        <w:rPr>
          <w:rFonts w:asciiTheme="majorBidi" w:eastAsia="Times New Roman" w:hAnsiTheme="majorBidi" w:cstheme="majorBidi"/>
          <w:color w:val="000000"/>
        </w:rPr>
        <w:t xml:space="preserve"> content, oral: 200 to 300 m</w:t>
      </w:r>
      <w:r w:rsidR="008C08CB" w:rsidRPr="002E79C6">
        <w:rPr>
          <w:rFonts w:asciiTheme="majorBidi" w:eastAsia="Times New Roman" w:hAnsiTheme="majorBidi" w:cstheme="majorBidi"/>
          <w:color w:val="000000"/>
        </w:rPr>
        <w:t>g</w:t>
      </w:r>
      <w:r w:rsidRPr="002E79C6">
        <w:rPr>
          <w:rFonts w:asciiTheme="majorBidi" w:eastAsia="Times New Roman" w:hAnsiTheme="majorBidi" w:cstheme="majorBidi"/>
          <w:color w:val="000000"/>
        </w:rPr>
        <w:t xml:space="preserve"> three times daily</w:t>
      </w:r>
      <w:r w:rsidR="002E79C6">
        <w:rPr>
          <w:rFonts w:asciiTheme="majorBidi" w:eastAsia="Times New Roman" w:hAnsiTheme="majorBidi" w:cstheme="majorBidi"/>
          <w:color w:val="000000"/>
        </w:rPr>
        <w:t>.</w:t>
      </w:r>
      <w:r w:rsidR="006258B3">
        <w:rPr>
          <w:rFonts w:asciiTheme="majorBidi" w:eastAsia="Times New Roman" w:hAnsiTheme="majorBidi" w:cstheme="majorBidi"/>
          <w:color w:val="000000"/>
        </w:rPr>
        <w:t xml:space="preserve"> </w:t>
      </w:r>
      <w:r w:rsidR="007B5D24">
        <w:rPr>
          <w:rFonts w:asciiTheme="majorBidi" w:eastAsia="Times New Roman" w:hAnsiTheme="majorBidi" w:cstheme="majorBidi"/>
          <w:color w:val="000000"/>
        </w:rPr>
        <w:t>[</w:t>
      </w:r>
      <w:r w:rsidR="007B5D24" w:rsidRPr="00ED65FA">
        <w:rPr>
          <w:rFonts w:asciiTheme="majorBidi" w:eastAsia="Times New Roman" w:hAnsiTheme="majorBidi" w:cstheme="majorBidi"/>
          <w:i/>
          <w:iCs/>
          <w:color w:val="000000"/>
        </w:rPr>
        <w:t>Ref.</w:t>
      </w:r>
      <w:r w:rsidR="00C0716E" w:rsidRPr="00ED65FA">
        <w:rPr>
          <w:rFonts w:asciiTheme="majorBidi" w:eastAsia="Times New Roman" w:hAnsiTheme="majorBidi" w:cstheme="majorBidi"/>
          <w:i/>
          <w:iCs/>
          <w:color w:val="000000"/>
        </w:rPr>
        <w:t>1</w:t>
      </w:r>
      <w:proofErr w:type="gramStart"/>
      <w:r w:rsidR="00EF0BDA" w:rsidRPr="00ED65FA">
        <w:rPr>
          <w:rFonts w:asciiTheme="majorBidi" w:eastAsia="Times New Roman" w:hAnsiTheme="majorBidi" w:cstheme="majorBidi"/>
          <w:i/>
          <w:iCs/>
          <w:color w:val="000000"/>
        </w:rPr>
        <w:t>,8</w:t>
      </w:r>
      <w:r w:rsidR="005F065B" w:rsidRPr="00ED65FA">
        <w:rPr>
          <w:rFonts w:asciiTheme="majorBidi" w:eastAsia="Times New Roman" w:hAnsiTheme="majorBidi" w:cstheme="majorBidi"/>
          <w:i/>
          <w:iCs/>
          <w:color w:val="000000"/>
        </w:rPr>
        <w:t>,10,11</w:t>
      </w:r>
      <w:proofErr w:type="gramEnd"/>
      <w:r w:rsidR="007B5D24">
        <w:rPr>
          <w:rFonts w:asciiTheme="majorBidi" w:eastAsia="Times New Roman" w:hAnsiTheme="majorBidi" w:cstheme="majorBidi"/>
          <w:color w:val="000000"/>
        </w:rPr>
        <w:t xml:space="preserve">] </w:t>
      </w:r>
    </w:p>
    <w:p w:rsidR="005F1EC0" w:rsidRPr="002E79C6" w:rsidRDefault="005F1EC0" w:rsidP="00F52D1C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6C40EE" w:rsidRPr="002E79C6" w:rsidRDefault="00F343AC" w:rsidP="00F136FD">
      <w:pPr>
        <w:spacing w:after="0" w:line="240" w:lineRule="auto"/>
        <w:rPr>
          <w:rFonts w:asciiTheme="majorBidi" w:hAnsiTheme="majorBidi" w:cstheme="majorBidi"/>
        </w:rPr>
      </w:pPr>
      <w:r w:rsidRPr="002E79C6">
        <w:rPr>
          <w:rFonts w:asciiTheme="majorBidi" w:hAnsiTheme="majorBidi" w:cstheme="majorBidi"/>
          <w:b/>
          <w:bCs/>
        </w:rPr>
        <w:t>Storage</w:t>
      </w:r>
      <w:r w:rsidRPr="002E79C6">
        <w:rPr>
          <w:rFonts w:asciiTheme="majorBidi" w:hAnsiTheme="majorBidi" w:cstheme="majorBidi"/>
        </w:rPr>
        <w:t xml:space="preserve">: Store </w:t>
      </w:r>
      <w:r w:rsidR="00070C20" w:rsidRPr="002E79C6">
        <w:rPr>
          <w:rFonts w:asciiTheme="majorBidi" w:hAnsiTheme="majorBidi" w:cstheme="majorBidi"/>
        </w:rPr>
        <w:t xml:space="preserve">in air tight containers </w:t>
      </w:r>
      <w:r w:rsidRPr="002E79C6">
        <w:rPr>
          <w:rFonts w:asciiTheme="majorBidi" w:hAnsiTheme="majorBidi" w:cstheme="majorBidi"/>
        </w:rPr>
        <w:t>protected from heat and moisture</w:t>
      </w:r>
      <w:r w:rsidR="00F136FD">
        <w:rPr>
          <w:rFonts w:asciiTheme="majorBidi" w:hAnsiTheme="majorBidi" w:cstheme="majorBidi"/>
        </w:rPr>
        <w:t>, below 30</w:t>
      </w:r>
      <w:r w:rsidR="00F136FD">
        <w:rPr>
          <w:rFonts w:asciiTheme="majorBidi" w:hAnsiTheme="majorBidi" w:cstheme="majorBidi"/>
          <w:vertAlign w:val="superscript"/>
        </w:rPr>
        <w:t>O</w:t>
      </w:r>
      <w:r w:rsidR="00F136FD">
        <w:rPr>
          <w:rFonts w:asciiTheme="majorBidi" w:hAnsiTheme="majorBidi" w:cstheme="majorBidi"/>
        </w:rPr>
        <w:t>C</w:t>
      </w:r>
      <w:r w:rsidRPr="002E79C6">
        <w:rPr>
          <w:rFonts w:asciiTheme="majorBidi" w:hAnsiTheme="majorBidi" w:cstheme="majorBidi"/>
        </w:rPr>
        <w:t>.</w:t>
      </w:r>
    </w:p>
    <w:p w:rsidR="00F52D1C" w:rsidRPr="002E79C6" w:rsidRDefault="00F52D1C" w:rsidP="00F52D1C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8207FB" w:rsidRPr="002E79C6" w:rsidRDefault="00AC330E" w:rsidP="00BC7859">
      <w:pPr>
        <w:spacing w:after="0"/>
        <w:rPr>
          <w:rFonts w:asciiTheme="majorBidi" w:eastAsiaTheme="minorEastAsia" w:hAnsiTheme="majorBidi" w:cstheme="majorBidi"/>
          <w:i/>
          <w:iCs/>
        </w:rPr>
      </w:pPr>
      <w:r w:rsidRPr="002E79C6">
        <w:rPr>
          <w:rFonts w:asciiTheme="majorBidi" w:hAnsiTheme="majorBidi" w:cstheme="majorBidi"/>
          <w:b/>
          <w:bCs/>
        </w:rPr>
        <w:t>Labelling method:</w:t>
      </w:r>
      <w:r w:rsidRPr="002E79C6">
        <w:rPr>
          <w:rFonts w:asciiTheme="majorBidi" w:eastAsiaTheme="minorEastAsia" w:hAnsiTheme="majorBidi" w:cstheme="majorBidi"/>
          <w:i/>
          <w:iCs/>
        </w:rPr>
        <w:t xml:space="preserve"> </w:t>
      </w:r>
      <w:r w:rsidR="003E53E1" w:rsidRPr="002E79C6">
        <w:rPr>
          <w:rFonts w:asciiTheme="majorBidi" w:eastAsiaTheme="minorEastAsia" w:hAnsiTheme="majorBidi" w:cstheme="majorBidi"/>
          <w:i/>
          <w:iCs/>
        </w:rPr>
        <w:t xml:space="preserve"> </w:t>
      </w:r>
    </w:p>
    <w:p w:rsidR="008207FB" w:rsidRPr="002E79C6" w:rsidRDefault="008207FB" w:rsidP="008207FB">
      <w:pPr>
        <w:spacing w:after="0" w:line="240" w:lineRule="auto"/>
        <w:jc w:val="both"/>
        <w:rPr>
          <w:rFonts w:asciiTheme="majorBidi" w:hAnsiTheme="majorBidi" w:cstheme="majorBidi"/>
          <w:i/>
          <w:iCs/>
          <w:shd w:val="clear" w:color="auto" w:fill="FFFFFF"/>
        </w:rPr>
      </w:pPr>
    </w:p>
    <w:p w:rsidR="008207FB" w:rsidRPr="002E79C6" w:rsidRDefault="008207FB" w:rsidP="000F549A">
      <w:pPr>
        <w:spacing w:after="0" w:line="240" w:lineRule="auto"/>
        <w:jc w:val="both"/>
        <w:rPr>
          <w:rFonts w:asciiTheme="majorBidi" w:hAnsiTheme="majorBidi" w:cstheme="majorBidi"/>
          <w:i/>
          <w:iCs/>
          <w:shd w:val="clear" w:color="auto" w:fill="FFFFFF"/>
        </w:rPr>
      </w:pPr>
      <w:r w:rsidRPr="002E79C6">
        <w:rPr>
          <w:rFonts w:asciiTheme="majorBidi" w:hAnsiTheme="majorBidi" w:cstheme="majorBidi"/>
          <w:i/>
          <w:iCs/>
          <w:shd w:val="clear" w:color="auto" w:fill="FFFFFF"/>
        </w:rPr>
        <w:t>Plant botanical name in italics (Genus &amp; species), (Common name of the herb), (Part of the herb used), quantity</w:t>
      </w:r>
      <w:r w:rsidR="000F549A">
        <w:rPr>
          <w:rFonts w:asciiTheme="majorBidi" w:hAnsiTheme="majorBidi" w:cstheme="majorBidi"/>
          <w:i/>
          <w:iCs/>
          <w:shd w:val="clear" w:color="auto" w:fill="FFFFFF"/>
        </w:rPr>
        <w:t>,</w:t>
      </w:r>
      <w:r w:rsidR="00635D74">
        <w:rPr>
          <w:rFonts w:asciiTheme="majorBidi" w:hAnsiTheme="majorBidi" w:cstheme="majorBidi"/>
          <w:i/>
          <w:iCs/>
          <w:shd w:val="clear" w:color="auto" w:fill="FFFFFF"/>
        </w:rPr>
        <w:t xml:space="preserve"> </w:t>
      </w:r>
      <w:r w:rsidRPr="002E79C6">
        <w:rPr>
          <w:rFonts w:asciiTheme="majorBidi" w:hAnsiTheme="majorBidi" w:cstheme="majorBidi"/>
          <w:i/>
          <w:iCs/>
          <w:shd w:val="clear" w:color="auto" w:fill="FFFFFF"/>
        </w:rPr>
        <w:t>Pharmacopoeia Ref.</w:t>
      </w:r>
    </w:p>
    <w:p w:rsidR="008207FB" w:rsidRDefault="008207FB" w:rsidP="008207FB">
      <w:pPr>
        <w:spacing w:after="0" w:line="276" w:lineRule="auto"/>
        <w:rPr>
          <w:rFonts w:asciiTheme="majorBidi" w:eastAsiaTheme="minorEastAsia" w:hAnsiTheme="majorBidi" w:cstheme="majorBidi"/>
          <w:i/>
          <w:iCs/>
        </w:rPr>
      </w:pPr>
    </w:p>
    <w:p w:rsidR="00E4172D" w:rsidRDefault="0042248C" w:rsidP="00635D74">
      <w:pPr>
        <w:spacing w:after="0"/>
        <w:rPr>
          <w:rFonts w:asciiTheme="majorBidi" w:hAnsiTheme="majorBidi" w:cstheme="majorBidi"/>
          <w:sz w:val="18"/>
          <w:szCs w:val="18"/>
        </w:rPr>
      </w:pPr>
      <w:r w:rsidRPr="008207FB">
        <w:rPr>
          <w:rFonts w:asciiTheme="majorBidi" w:eastAsia="Times New Roman" w:hAnsiTheme="majorBidi" w:cstheme="majorBidi"/>
          <w:i/>
          <w:iCs/>
          <w:color w:val="808080" w:themeColor="background1" w:themeShade="80"/>
          <w:sz w:val="18"/>
          <w:szCs w:val="18"/>
        </w:rPr>
        <w:t>Allium sativum</w:t>
      </w:r>
      <w:r w:rsidR="00834551" w:rsidRPr="008207FB">
        <w:rPr>
          <w:rStyle w:val="apple-converted-space"/>
          <w:rFonts w:asciiTheme="majorBidi" w:hAnsiTheme="majorBidi" w:cstheme="majorBidi"/>
          <w:color w:val="808080" w:themeColor="background1" w:themeShade="80"/>
          <w:sz w:val="18"/>
          <w:szCs w:val="18"/>
          <w:shd w:val="clear" w:color="auto" w:fill="FFFFFF"/>
        </w:rPr>
        <w:t> 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(</w:t>
      </w:r>
      <w:r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Garlic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)</w:t>
      </w:r>
      <w:r w:rsidR="009552AA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,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 </w:t>
      </w:r>
      <w:proofErr w:type="gramStart"/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(</w:t>
      </w:r>
      <w:r w:rsidR="00AA5126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 </w:t>
      </w:r>
      <w:r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dried</w:t>
      </w:r>
      <w:proofErr w:type="gramEnd"/>
      <w:r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 bulb 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)</w:t>
      </w:r>
      <w:r w:rsidR="009552AA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 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, </w:t>
      </w:r>
      <w:r w:rsidR="009978D3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Q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ty in mg </w:t>
      </w:r>
      <w:r w:rsidR="0010744F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 xml:space="preserve">. </w:t>
      </w:r>
      <w:r w:rsidR="0010744F" w:rsidRPr="008207FB">
        <w:rPr>
          <w:rFonts w:asciiTheme="majorBidi" w:eastAsiaTheme="minorEastAsia" w:hAnsiTheme="majorBidi" w:cstheme="majorBidi"/>
          <w:i/>
          <w:iCs/>
          <w:color w:val="808080" w:themeColor="background1" w:themeShade="80"/>
          <w:sz w:val="18"/>
          <w:szCs w:val="18"/>
        </w:rPr>
        <w:t>H</w:t>
      </w:r>
      <w:r w:rsidR="005C1414">
        <w:rPr>
          <w:rFonts w:asciiTheme="majorBidi" w:eastAsiaTheme="minorEastAsia" w:hAnsiTheme="majorBidi" w:cstheme="majorBidi"/>
          <w:i/>
          <w:iCs/>
          <w:color w:val="808080" w:themeColor="background1" w:themeShade="80"/>
          <w:sz w:val="18"/>
          <w:szCs w:val="18"/>
        </w:rPr>
        <w:t>M</w:t>
      </w:r>
      <w:r w:rsidR="0010744F" w:rsidRPr="008207FB">
        <w:rPr>
          <w:rFonts w:asciiTheme="majorBidi" w:eastAsiaTheme="minorEastAsia" w:hAnsiTheme="majorBidi" w:cstheme="majorBidi"/>
          <w:i/>
          <w:iCs/>
          <w:color w:val="808080" w:themeColor="background1" w:themeShade="80"/>
          <w:sz w:val="18"/>
          <w:szCs w:val="18"/>
        </w:rPr>
        <w:t>Om</w:t>
      </w:r>
      <w:r w:rsidR="00AC330E" w:rsidRPr="008207FB">
        <w:rPr>
          <w:rFonts w:asciiTheme="majorBidi" w:eastAsiaTheme="minorEastAsia" w:hAnsiTheme="majorBidi" w:cstheme="majorBidi"/>
          <w:color w:val="808080" w:themeColor="background1" w:themeShade="80"/>
          <w:sz w:val="18"/>
          <w:szCs w:val="18"/>
        </w:rPr>
        <w:t>.</w:t>
      </w:r>
      <w:r w:rsidR="00E4172D">
        <w:rPr>
          <w:rFonts w:asciiTheme="majorBidi" w:hAnsiTheme="majorBidi" w:cstheme="majorBidi"/>
          <w:sz w:val="18"/>
          <w:szCs w:val="18"/>
        </w:rPr>
        <w:t xml:space="preserve"> </w:t>
      </w: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Pr="00084B1A" w:rsidRDefault="00BD4E8F" w:rsidP="00635D74">
      <w:pPr>
        <w:spacing w:after="0"/>
        <w:rPr>
          <w:rFonts w:asciiTheme="majorBidi" w:hAnsiTheme="majorBidi" w:cstheme="majorBidi"/>
          <w:i/>
          <w:iCs/>
          <w:sz w:val="20"/>
          <w:szCs w:val="20"/>
        </w:rPr>
      </w:pPr>
      <w:r w:rsidRPr="00084B1A">
        <w:rPr>
          <w:rFonts w:asciiTheme="majorBidi" w:hAnsiTheme="majorBidi" w:cstheme="majorBidi"/>
          <w:i/>
          <w:iCs/>
          <w:sz w:val="20"/>
          <w:szCs w:val="20"/>
        </w:rPr>
        <w:t xml:space="preserve">References </w:t>
      </w: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5F225E" w:rsidRDefault="005F225E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Default="007B5D24" w:rsidP="00635D74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7B5D24" w:rsidRPr="001C5C23" w:rsidRDefault="007B5D24" w:rsidP="009D2EE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Bradley PR, ed. British </w:t>
      </w:r>
      <w:r w:rsidR="009D2EE0" w:rsidRPr="001C5C23">
        <w:rPr>
          <w:rFonts w:asciiTheme="majorBidi" w:hAnsiTheme="majorBidi" w:cstheme="majorBidi"/>
          <w:sz w:val="16"/>
          <w:szCs w:val="16"/>
        </w:rPr>
        <w:t>H</w:t>
      </w:r>
      <w:r w:rsidRPr="001C5C23">
        <w:rPr>
          <w:rFonts w:asciiTheme="majorBidi" w:hAnsiTheme="majorBidi" w:cstheme="majorBidi"/>
          <w:sz w:val="16"/>
          <w:szCs w:val="16"/>
        </w:rPr>
        <w:t xml:space="preserve">erbal </w:t>
      </w:r>
      <w:r w:rsidR="009D2EE0" w:rsidRPr="001C5C23">
        <w:rPr>
          <w:rFonts w:asciiTheme="majorBidi" w:hAnsiTheme="majorBidi" w:cstheme="majorBidi"/>
          <w:sz w:val="16"/>
          <w:szCs w:val="16"/>
        </w:rPr>
        <w:t>C</w:t>
      </w:r>
      <w:r w:rsidRPr="001C5C23">
        <w:rPr>
          <w:rFonts w:asciiTheme="majorBidi" w:hAnsiTheme="majorBidi" w:cstheme="majorBidi"/>
          <w:sz w:val="16"/>
          <w:szCs w:val="16"/>
        </w:rPr>
        <w:t>ompendium, Vol. 1. Bournemouth, British Herbal Medicine Association, 1992.</w:t>
      </w:r>
    </w:p>
    <w:p w:rsidR="007B5D24" w:rsidRPr="001C5C23" w:rsidRDefault="007B5D24" w:rsidP="00C0716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proofErr w:type="spellStart"/>
      <w:r w:rsidRPr="001C5C23">
        <w:rPr>
          <w:rFonts w:asciiTheme="majorBidi" w:hAnsiTheme="majorBidi" w:cstheme="majorBidi"/>
          <w:sz w:val="16"/>
          <w:szCs w:val="16"/>
        </w:rPr>
        <w:t>Sunter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 WH. Warfarin and garlic.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Pharmaceutical journal</w:t>
      </w:r>
      <w:r w:rsidRPr="001C5C23">
        <w:rPr>
          <w:rFonts w:asciiTheme="majorBidi" w:hAnsiTheme="majorBidi" w:cstheme="majorBidi"/>
          <w:sz w:val="16"/>
          <w:szCs w:val="16"/>
        </w:rPr>
        <w:t>, 1991, 246:722.</w:t>
      </w:r>
    </w:p>
    <w:p w:rsidR="00C0716E" w:rsidRPr="001C5C23" w:rsidRDefault="00C0716E" w:rsidP="00C0716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Indian </w:t>
      </w:r>
      <w:proofErr w:type="gramStart"/>
      <w:r w:rsidRPr="001C5C23">
        <w:rPr>
          <w:rFonts w:asciiTheme="majorBidi" w:hAnsiTheme="majorBidi" w:cstheme="majorBidi"/>
          <w:sz w:val="16"/>
          <w:szCs w:val="16"/>
        </w:rPr>
        <w:t>Pharmacopoeia ,</w:t>
      </w:r>
      <w:proofErr w:type="gramEnd"/>
      <w:r w:rsidRPr="001C5C23">
        <w:rPr>
          <w:rFonts w:asciiTheme="majorBidi" w:hAnsiTheme="majorBidi" w:cstheme="majorBidi"/>
          <w:sz w:val="16"/>
          <w:szCs w:val="16"/>
        </w:rPr>
        <w:t xml:space="preserve">  p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ublished by the Indian Pharmacopoeia Commission (IPC), Government of India, Ministry of Health &amp; Family Welfare</w:t>
      </w:r>
      <w:r w:rsidRPr="001C5C23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2014,</w:t>
      </w:r>
      <w:r w:rsidRPr="001C5C23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7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vertAlign w:val="superscript"/>
        </w:rPr>
        <w:t>th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Edn</w:t>
      </w:r>
      <w:r w:rsidRPr="001C5C23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 xml:space="preserve"> </w:t>
      </w:r>
      <w:proofErr w:type="gramStart"/>
      <w:r w:rsidRPr="001C5C23">
        <w:rPr>
          <w:rFonts w:asciiTheme="majorBidi" w:hAnsiTheme="majorBidi" w:cstheme="majorBidi"/>
          <w:sz w:val="16"/>
          <w:szCs w:val="16"/>
        </w:rPr>
        <w:t>page.3236-</w:t>
      </w:r>
      <w:proofErr w:type="gramEnd"/>
      <w:r w:rsidRPr="001C5C23">
        <w:rPr>
          <w:rFonts w:asciiTheme="majorBidi" w:hAnsiTheme="majorBidi" w:cstheme="majorBidi"/>
          <w:sz w:val="16"/>
          <w:szCs w:val="16"/>
        </w:rPr>
        <w:t xml:space="preserve"> 3237</w:t>
      </w:r>
      <w:r w:rsidRPr="001C5C23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</w:t>
      </w:r>
    </w:p>
    <w:p w:rsidR="007B5D24" w:rsidRPr="001C5C23" w:rsidRDefault="007B5D24" w:rsidP="001C5C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proofErr w:type="spellStart"/>
      <w:r w:rsidRPr="001C5C23">
        <w:rPr>
          <w:rFonts w:asciiTheme="majorBidi" w:hAnsiTheme="majorBidi" w:cstheme="majorBidi"/>
          <w:sz w:val="16"/>
          <w:szCs w:val="16"/>
        </w:rPr>
        <w:t>Iberl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 B et al. Quantitative determination of 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allicin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 and alliin from garlic by HPLC.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Planta medica</w:t>
      </w:r>
      <w:r w:rsidRPr="001C5C23">
        <w:rPr>
          <w:rFonts w:asciiTheme="majorBidi" w:hAnsiTheme="majorBidi" w:cstheme="majorBidi"/>
          <w:sz w:val="16"/>
          <w:szCs w:val="16"/>
        </w:rPr>
        <w:t>, 1990, 56:320–326.</w:t>
      </w:r>
      <w:r w:rsidR="001C5C23" w:rsidRPr="001C5C23">
        <w:rPr>
          <w:rFonts w:asciiTheme="majorBidi" w:hAnsiTheme="majorBidi" w:cstheme="majorBidi"/>
          <w:sz w:val="16"/>
          <w:szCs w:val="16"/>
        </w:rPr>
        <w:t xml:space="preserve"> </w:t>
      </w:r>
      <w:hyperlink r:id="rId13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7B5D24" w:rsidRPr="001C5C23" w:rsidRDefault="007B5D24" w:rsidP="00C0716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Ziegler SJ, 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Sticher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 O. HPLC of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S</w:t>
      </w:r>
      <w:r w:rsidRPr="001C5C23">
        <w:rPr>
          <w:rFonts w:asciiTheme="majorBidi" w:hAnsiTheme="majorBidi" w:cstheme="majorBidi"/>
          <w:sz w:val="16"/>
          <w:szCs w:val="16"/>
        </w:rPr>
        <w:t>-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alk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>(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en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>)yl-L-cysteine derivatives in garlic including quantitat</w:t>
      </w:r>
      <w:r w:rsidR="00F66876" w:rsidRPr="001C5C23">
        <w:rPr>
          <w:rFonts w:asciiTheme="majorBidi" w:hAnsiTheme="majorBidi" w:cstheme="majorBidi"/>
          <w:sz w:val="16"/>
          <w:szCs w:val="16"/>
        </w:rPr>
        <w:t xml:space="preserve">ive determination of </w:t>
      </w:r>
      <w:r w:rsidRPr="001C5C23">
        <w:rPr>
          <w:rFonts w:asciiTheme="majorBidi" w:hAnsiTheme="majorBidi" w:cstheme="majorBidi"/>
          <w:sz w:val="16"/>
          <w:szCs w:val="16"/>
        </w:rPr>
        <w:t>(</w:t>
      </w:r>
      <w:r w:rsidR="00F66876" w:rsidRPr="001C5C23">
        <w:rPr>
          <w:rFonts w:asciiTheme="majorBidi" w:hAnsiTheme="majorBidi" w:cstheme="majorBidi"/>
          <w:sz w:val="16"/>
          <w:szCs w:val="16"/>
        </w:rPr>
        <w:t>+</w:t>
      </w:r>
      <w:r w:rsidRPr="001C5C23">
        <w:rPr>
          <w:rFonts w:asciiTheme="majorBidi" w:hAnsiTheme="majorBidi" w:cstheme="majorBidi"/>
          <w:sz w:val="16"/>
          <w:szCs w:val="16"/>
        </w:rPr>
        <w:t>)-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S</w:t>
      </w:r>
      <w:r w:rsidRPr="001C5C23">
        <w:rPr>
          <w:rFonts w:asciiTheme="majorBidi" w:hAnsiTheme="majorBidi" w:cstheme="majorBidi"/>
          <w:sz w:val="16"/>
          <w:szCs w:val="16"/>
        </w:rPr>
        <w:t xml:space="preserve">-allyl-L-cysteine sulfoxide (alliin).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Planta medica</w:t>
      </w:r>
      <w:r w:rsidRPr="001C5C23">
        <w:rPr>
          <w:rFonts w:asciiTheme="majorBidi" w:hAnsiTheme="majorBidi" w:cstheme="majorBidi"/>
          <w:sz w:val="16"/>
          <w:szCs w:val="16"/>
        </w:rPr>
        <w:t>, 1989, 55:372–378.</w:t>
      </w:r>
      <w:hyperlink r:id="rId14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7B5D24" w:rsidRPr="001C5C23" w:rsidRDefault="007B5D24" w:rsidP="001C5C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Mochizuki E et al. Liquid chromatographic determination of alliin in garlic and garlic products.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Journal of chromatography</w:t>
      </w:r>
      <w:r w:rsidRPr="001C5C23">
        <w:rPr>
          <w:rFonts w:asciiTheme="majorBidi" w:hAnsiTheme="majorBidi" w:cstheme="majorBidi"/>
          <w:sz w:val="16"/>
          <w:szCs w:val="16"/>
        </w:rPr>
        <w:t>, 1988, 455:271–277.</w:t>
      </w:r>
      <w:r w:rsidR="001C5C23" w:rsidRPr="001C5C23">
        <w:rPr>
          <w:rFonts w:asciiTheme="majorBidi" w:hAnsiTheme="majorBidi" w:cstheme="majorBidi"/>
          <w:sz w:val="16"/>
          <w:szCs w:val="16"/>
        </w:rPr>
        <w:t xml:space="preserve"> </w:t>
      </w:r>
      <w:hyperlink r:id="rId15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7B5D24" w:rsidRPr="001C5C23" w:rsidRDefault="007B5D24" w:rsidP="001C5C23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Freeman F, Kodera Y. Garlic chemistry: Stability of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S</w:t>
      </w:r>
      <w:r w:rsidR="00F66876" w:rsidRPr="001C5C23">
        <w:rPr>
          <w:rFonts w:asciiTheme="majorBidi" w:hAnsiTheme="majorBidi" w:cstheme="majorBidi"/>
          <w:sz w:val="16"/>
          <w:szCs w:val="16"/>
        </w:rPr>
        <w:t xml:space="preserve">-(2-propenyl)-2-propene-1- 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sulfinothioate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 (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allicin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 xml:space="preserve">) in blood, solvents and simulated physiological fluids.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Journal</w:t>
      </w:r>
      <w:r w:rsidR="00F66876" w:rsidRPr="001C5C23">
        <w:rPr>
          <w:rFonts w:asciiTheme="majorBidi" w:hAnsiTheme="majorBidi" w:cstheme="majorBidi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i/>
          <w:iCs/>
          <w:sz w:val="16"/>
          <w:szCs w:val="16"/>
        </w:rPr>
        <w:t>of agriculture and food chemistry</w:t>
      </w:r>
      <w:r w:rsidRPr="001C5C23">
        <w:rPr>
          <w:rFonts w:asciiTheme="majorBidi" w:hAnsiTheme="majorBidi" w:cstheme="majorBidi"/>
          <w:sz w:val="16"/>
          <w:szCs w:val="16"/>
        </w:rPr>
        <w:t>, 1995, 43:2332–2338.</w:t>
      </w:r>
      <w:r w:rsidR="001C5C23" w:rsidRPr="001C5C23">
        <w:t xml:space="preserve"> </w:t>
      </w:r>
      <w:hyperlink r:id="rId16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9D79FB" w:rsidRPr="001C5C23" w:rsidRDefault="009D79FB" w:rsidP="004E565B">
      <w:pPr>
        <w:pStyle w:val="ListParagraph"/>
        <w:numPr>
          <w:ilvl w:val="0"/>
          <w:numId w:val="22"/>
        </w:numPr>
        <w:rPr>
          <w:rStyle w:val="apptopbanner"/>
          <w:rFonts w:asciiTheme="majorBidi" w:hAnsiTheme="majorBidi" w:cstheme="majorBidi"/>
          <w:sz w:val="16"/>
          <w:szCs w:val="16"/>
        </w:rPr>
      </w:pPr>
      <w:r w:rsidRPr="001C5C23">
        <w:rPr>
          <w:rStyle w:val="apptopbanner"/>
          <w:rFonts w:asciiTheme="majorBidi" w:hAnsiTheme="majorBidi" w:cstheme="majorBidi"/>
          <w:sz w:val="16"/>
          <w:szCs w:val="16"/>
        </w:rPr>
        <w:t>MICROMEDEX1.0</w:t>
      </w:r>
      <w:r w:rsidR="00C0716E"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</w:t>
      </w:r>
      <w:r w:rsidRPr="001C5C23">
        <w:rPr>
          <w:rStyle w:val="apptopbanner"/>
          <w:rFonts w:asciiTheme="majorBidi" w:hAnsiTheme="majorBidi" w:cstheme="majorBidi"/>
          <w:sz w:val="16"/>
          <w:szCs w:val="16"/>
        </w:rPr>
        <w:t>(</w:t>
      </w:r>
      <w:proofErr w:type="spellStart"/>
      <w:r w:rsidRPr="001C5C23">
        <w:rPr>
          <w:rStyle w:val="apptopbanner"/>
          <w:rFonts w:asciiTheme="majorBidi" w:hAnsiTheme="majorBidi" w:cstheme="majorBidi"/>
          <w:sz w:val="16"/>
          <w:szCs w:val="16"/>
        </w:rPr>
        <w:t>HealthcareSeries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>)</w:t>
      </w:r>
      <w:r w:rsidR="004E565B" w:rsidRPr="001C5C23">
        <w:rPr>
          <w:rFonts w:asciiTheme="majorBidi" w:hAnsiTheme="majorBidi" w:cstheme="majorBidi"/>
          <w:sz w:val="16"/>
          <w:szCs w:val="16"/>
        </w:rPr>
        <w:t xml:space="preserve"> Garlic</w:t>
      </w:r>
      <w:r w:rsidR="004E565B"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http://www.</w:t>
      </w:r>
      <w:hyperlink r:id="rId17" w:history="1">
        <w:r w:rsidR="004E565B" w:rsidRPr="001C5C23">
          <w:rPr>
            <w:rStyle w:val="Hyperlink"/>
            <w:rFonts w:asciiTheme="majorBidi" w:hAnsiTheme="majorBidi" w:cstheme="majorBidi"/>
            <w:color w:val="auto"/>
            <w:sz w:val="16"/>
            <w:szCs w:val="16"/>
            <w:u w:val="none"/>
          </w:rPr>
          <w:t>micromedexsolutions</w:t>
        </w:r>
      </w:hyperlink>
      <w:r w:rsidR="004E565B" w:rsidRPr="001C5C23">
        <w:rPr>
          <w:rStyle w:val="apptopbanner"/>
          <w:rFonts w:asciiTheme="majorBidi" w:hAnsiTheme="majorBidi" w:cstheme="majorBidi"/>
          <w:sz w:val="16"/>
          <w:szCs w:val="16"/>
        </w:rPr>
        <w:t>.com</w:t>
      </w:r>
      <w:r w:rsidR="004E565B" w:rsidRPr="001C5C23">
        <w:rPr>
          <w:sz w:val="16"/>
          <w:szCs w:val="16"/>
        </w:rPr>
        <w:t xml:space="preserve"> </w:t>
      </w:r>
      <w:r w:rsidR="004E565B"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micromedex2/4.102.0 </w:t>
      </w:r>
    </w:p>
    <w:p w:rsidR="00AA1D0A" w:rsidRPr="001C5C23" w:rsidRDefault="00AA1D0A" w:rsidP="003B6689">
      <w:pPr>
        <w:pStyle w:val="ListParagraph"/>
        <w:numPr>
          <w:ilvl w:val="0"/>
          <w:numId w:val="22"/>
        </w:numPr>
        <w:jc w:val="both"/>
        <w:rPr>
          <w:rStyle w:val="apptopbanner"/>
          <w:rFonts w:asciiTheme="majorBidi" w:hAnsiTheme="majorBidi" w:cstheme="majorBidi"/>
          <w:sz w:val="16"/>
          <w:szCs w:val="16"/>
        </w:rPr>
      </w:pPr>
      <w:r w:rsidRPr="001C5C23">
        <w:rPr>
          <w:rStyle w:val="apptopbanner"/>
          <w:rFonts w:asciiTheme="majorBidi" w:hAnsiTheme="majorBidi" w:cstheme="majorBidi"/>
          <w:sz w:val="16"/>
          <w:szCs w:val="16"/>
        </w:rPr>
        <w:t>British Pharmacopoeia</w:t>
      </w:r>
      <w:r w:rsidR="00B27B74" w:rsidRPr="001C5C23">
        <w:rPr>
          <w:rStyle w:val="apptopbanner"/>
          <w:rFonts w:asciiTheme="majorBidi" w:hAnsiTheme="majorBidi" w:cstheme="majorBidi"/>
          <w:sz w:val="16"/>
          <w:szCs w:val="16"/>
        </w:rPr>
        <w:t>;</w:t>
      </w:r>
      <w:r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</w:t>
      </w:r>
      <w:r w:rsidR="00B27B74" w:rsidRPr="001C5C23">
        <w:rPr>
          <w:rStyle w:val="apptopbanner"/>
          <w:rFonts w:asciiTheme="majorBidi" w:hAnsiTheme="majorBidi" w:cstheme="majorBidi"/>
          <w:sz w:val="16"/>
          <w:szCs w:val="16"/>
        </w:rPr>
        <w:t>H</w:t>
      </w:r>
      <w:r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erbal </w:t>
      </w:r>
      <w:proofErr w:type="gramStart"/>
      <w:r w:rsidRPr="001C5C23">
        <w:rPr>
          <w:rStyle w:val="apptopbanner"/>
          <w:rFonts w:asciiTheme="majorBidi" w:hAnsiTheme="majorBidi" w:cstheme="majorBidi"/>
          <w:sz w:val="16"/>
          <w:szCs w:val="16"/>
        </w:rPr>
        <w:t>drugs ,</w:t>
      </w:r>
      <w:proofErr w:type="gramEnd"/>
      <w:r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</w:t>
      </w:r>
      <w:r w:rsidR="00B27B74" w:rsidRPr="001C5C23">
        <w:rPr>
          <w:rStyle w:val="apptopbanner"/>
          <w:rFonts w:asciiTheme="majorBidi" w:hAnsiTheme="majorBidi" w:cstheme="majorBidi"/>
          <w:sz w:val="16"/>
          <w:szCs w:val="16"/>
        </w:rPr>
        <w:t>H</w:t>
      </w:r>
      <w:r w:rsidRPr="001C5C23">
        <w:rPr>
          <w:rStyle w:val="apptopbanner"/>
          <w:rFonts w:asciiTheme="majorBidi" w:hAnsiTheme="majorBidi" w:cstheme="majorBidi"/>
          <w:sz w:val="16"/>
          <w:szCs w:val="16"/>
        </w:rPr>
        <w:t>erbal drug preparations</w:t>
      </w:r>
      <w:r w:rsidR="00B27B74" w:rsidRPr="001C5C23">
        <w:rPr>
          <w:rStyle w:val="apptopbanner"/>
          <w:rFonts w:asciiTheme="majorBidi" w:hAnsiTheme="majorBidi" w:cstheme="majorBidi"/>
          <w:sz w:val="16"/>
          <w:szCs w:val="16"/>
        </w:rPr>
        <w:t>, Herbal medicinal products. Volume 4,</w:t>
      </w:r>
      <w:r w:rsidR="003B6689"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</w:t>
      </w:r>
      <w:r w:rsidR="00B27B74" w:rsidRPr="001C5C23">
        <w:rPr>
          <w:rStyle w:val="apptopbanner"/>
          <w:rFonts w:asciiTheme="majorBidi" w:hAnsiTheme="majorBidi" w:cstheme="majorBidi"/>
          <w:sz w:val="16"/>
          <w:szCs w:val="16"/>
        </w:rPr>
        <w:t>2014.</w:t>
      </w:r>
      <w:r w:rsidRPr="001C5C23">
        <w:rPr>
          <w:rStyle w:val="apptopbanner"/>
          <w:rFonts w:asciiTheme="majorBidi" w:hAnsiTheme="majorBidi" w:cstheme="majorBidi"/>
          <w:sz w:val="16"/>
          <w:szCs w:val="16"/>
        </w:rPr>
        <w:t xml:space="preserve"> </w:t>
      </w:r>
    </w:p>
    <w:p w:rsidR="005F065B" w:rsidRPr="001C5C23" w:rsidRDefault="005F065B" w:rsidP="001C5C23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color w:val="231F20"/>
          <w:sz w:val="16"/>
          <w:szCs w:val="16"/>
        </w:rPr>
      </w:pPr>
      <w:r w:rsidRPr="001C5C23">
        <w:rPr>
          <w:rFonts w:asciiTheme="majorBidi" w:hAnsiTheme="majorBidi" w:cstheme="majorBidi"/>
          <w:color w:val="231F20"/>
          <w:sz w:val="16"/>
          <w:szCs w:val="16"/>
        </w:rPr>
        <w:t>Lau BHS et al. Allium sativum (garlic) and atherosclerosis: a review.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>Nutr Res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1983; 3: 119–128.</w:t>
      </w:r>
      <w:r w:rsidR="001C5C23" w:rsidRPr="001C5C23">
        <w:t xml:space="preserve"> </w:t>
      </w:r>
      <w:hyperlink r:id="rId18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1C5C23" w:rsidRPr="001C5C23" w:rsidRDefault="005F065B" w:rsidP="00C0312D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color w:val="231F20"/>
          <w:sz w:val="16"/>
          <w:szCs w:val="16"/>
        </w:rPr>
      </w:pPr>
      <w:r w:rsidRPr="001C5C23">
        <w:rPr>
          <w:rFonts w:asciiTheme="majorBidi" w:hAnsiTheme="majorBidi" w:cstheme="majorBidi"/>
          <w:color w:val="231F20"/>
          <w:sz w:val="16"/>
          <w:szCs w:val="16"/>
        </w:rPr>
        <w:t>Fenwick GR, Hanley AB. The genus Allium. CRC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>.</w:t>
      </w:r>
      <w:r w:rsidR="003B6689"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</w:t>
      </w:r>
      <w:proofErr w:type="spellStart"/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>Crit</w:t>
      </w:r>
      <w:proofErr w:type="spellEnd"/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 xml:space="preserve"> Rev Food Sci</w:t>
      </w:r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>Nutr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1985; 22: 199–376 and 23:</w:t>
      </w:r>
      <w:r w:rsidR="003B084D"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>1–73.</w:t>
      </w:r>
      <w:r w:rsidR="001C5C23" w:rsidRPr="001C5C23">
        <w:t xml:space="preserve"> </w:t>
      </w:r>
    </w:p>
    <w:p w:rsidR="006C4401" w:rsidRPr="001C5C23" w:rsidRDefault="006C4401" w:rsidP="00C0312D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color w:val="231F20"/>
          <w:sz w:val="16"/>
          <w:szCs w:val="16"/>
        </w:rPr>
      </w:pP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Block E. The chemistry of garlic and onions. </w:t>
      </w:r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>Sci Am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1985; 252: 114–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>119.</w:t>
      </w:r>
      <w:r w:rsidR="001C5C23" w:rsidRPr="001C5C23">
        <w:t xml:space="preserve"> </w:t>
      </w:r>
      <w:hyperlink r:id="rId19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6C4401" w:rsidRPr="001C5C23" w:rsidRDefault="006C4401" w:rsidP="001C5C23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color w:val="231F20"/>
          <w:sz w:val="16"/>
          <w:szCs w:val="16"/>
        </w:rPr>
      </w:pPr>
      <w:proofErr w:type="spellStart"/>
      <w:r w:rsidRPr="001C5C23">
        <w:rPr>
          <w:rFonts w:asciiTheme="majorBidi" w:hAnsiTheme="majorBidi" w:cstheme="majorBidi"/>
          <w:color w:val="231F20"/>
          <w:sz w:val="16"/>
          <w:szCs w:val="16"/>
        </w:rPr>
        <w:t>Sendl</w:t>
      </w:r>
      <w:proofErr w:type="spellEnd"/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A. Allium sativum and Allium </w:t>
      </w:r>
      <w:proofErr w:type="spellStart"/>
      <w:r w:rsidRPr="001C5C23">
        <w:rPr>
          <w:rFonts w:asciiTheme="majorBidi" w:hAnsiTheme="majorBidi" w:cstheme="majorBidi"/>
          <w:color w:val="231F20"/>
          <w:sz w:val="16"/>
          <w:szCs w:val="16"/>
        </w:rPr>
        <w:t>ursinum</w:t>
      </w:r>
      <w:proofErr w:type="spellEnd"/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: Part 1. Chemistry, 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analysis, history, botany. </w:t>
      </w:r>
      <w:r w:rsidRPr="001C5C23">
        <w:rPr>
          <w:rFonts w:asciiTheme="majorBidi" w:hAnsiTheme="majorBidi" w:cstheme="majorBidi"/>
          <w:i/>
          <w:iCs/>
          <w:color w:val="231F20"/>
          <w:sz w:val="16"/>
          <w:szCs w:val="16"/>
        </w:rPr>
        <w:t>Phytomedicine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1995; 4: 323–339.</w:t>
      </w:r>
      <w:r w:rsidR="001C5C23" w:rsidRPr="001C5C23">
        <w:t xml:space="preserve"> </w:t>
      </w:r>
      <w:hyperlink r:id="rId20" w:history="1"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Cro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</w:t>
        </w:r>
        <w:r w:rsidR="001C5C23" w:rsidRPr="001C5C23">
          <w:rPr>
            <w:rStyle w:val="Hyperlink"/>
            <w:rFonts w:asciiTheme="majorBidi" w:hAnsiTheme="majorBidi" w:cstheme="majorBidi"/>
            <w:sz w:val="16"/>
            <w:szCs w:val="16"/>
            <w:u w:val="none"/>
          </w:rPr>
          <w:t>sRef</w:t>
        </w:r>
      </w:hyperlink>
    </w:p>
    <w:p w:rsidR="006C4401" w:rsidRPr="001C5C23" w:rsidRDefault="006C4401" w:rsidP="006C4401">
      <w:pPr>
        <w:pStyle w:val="ListParagraph"/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color w:val="231F20"/>
          <w:sz w:val="16"/>
          <w:szCs w:val="16"/>
        </w:rPr>
        <w:t>Koch HP, Lawson LD, eds. Garl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ic. The Science and Therapeutic 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>Application of Allium sativum L. and Related Species, 2nd edn.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color w:val="231F20"/>
          <w:sz w:val="16"/>
          <w:szCs w:val="16"/>
        </w:rPr>
        <w:t>Baltimore, Maryland: Williams and Wilkins, 1996.</w:t>
      </w:r>
    </w:p>
    <w:p w:rsidR="00084B1A" w:rsidRPr="001C5C23" w:rsidRDefault="00084B1A" w:rsidP="009D2EE0">
      <w:pPr>
        <w:pStyle w:val="ListParagraph"/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16"/>
          <w:szCs w:val="16"/>
        </w:rPr>
      </w:pPr>
      <w:r w:rsidRPr="001C5C23">
        <w:rPr>
          <w:rFonts w:asciiTheme="majorBidi" w:hAnsiTheme="majorBidi" w:cstheme="majorBidi"/>
          <w:sz w:val="16"/>
          <w:szCs w:val="16"/>
        </w:rPr>
        <w:t xml:space="preserve">Natural </w:t>
      </w:r>
      <w:proofErr w:type="spellStart"/>
      <w:r w:rsidRPr="001C5C23">
        <w:rPr>
          <w:rFonts w:asciiTheme="majorBidi" w:hAnsiTheme="majorBidi" w:cstheme="majorBidi"/>
          <w:sz w:val="16"/>
          <w:szCs w:val="16"/>
        </w:rPr>
        <w:t>Mediicnes</w:t>
      </w:r>
      <w:proofErr w:type="spellEnd"/>
      <w:r w:rsidRPr="001C5C23">
        <w:rPr>
          <w:rFonts w:asciiTheme="majorBidi" w:hAnsiTheme="majorBidi" w:cstheme="majorBidi"/>
          <w:sz w:val="16"/>
          <w:szCs w:val="16"/>
        </w:rPr>
        <w:t>,</w:t>
      </w:r>
      <w:r w:rsidR="00D4155E" w:rsidRPr="001C5C23">
        <w:rPr>
          <w:rFonts w:asciiTheme="majorBidi" w:hAnsiTheme="majorBidi" w:cstheme="majorBidi"/>
          <w:sz w:val="16"/>
          <w:szCs w:val="16"/>
        </w:rPr>
        <w:t xml:space="preserve"> C</w:t>
      </w:r>
      <w:r w:rsidRPr="001C5C23">
        <w:rPr>
          <w:rFonts w:asciiTheme="majorBidi" w:hAnsiTheme="majorBidi" w:cstheme="majorBidi"/>
          <w:sz w:val="16"/>
          <w:szCs w:val="16"/>
        </w:rPr>
        <w:t>omprehensive Database, Stockton,</w:t>
      </w:r>
      <w:r w:rsidR="009D2EE0" w:rsidRPr="001C5C23">
        <w:rPr>
          <w:rFonts w:asciiTheme="majorBidi" w:hAnsiTheme="majorBidi" w:cstheme="majorBidi"/>
          <w:sz w:val="16"/>
          <w:szCs w:val="16"/>
        </w:rPr>
        <w:t xml:space="preserve"> </w:t>
      </w:r>
      <w:r w:rsidRPr="001C5C23">
        <w:rPr>
          <w:rFonts w:asciiTheme="majorBidi" w:hAnsiTheme="majorBidi" w:cstheme="majorBidi"/>
          <w:sz w:val="16"/>
          <w:szCs w:val="16"/>
        </w:rPr>
        <w:t xml:space="preserve">California 2015, 1-13. </w:t>
      </w:r>
      <w:hyperlink r:id="rId21" w:history="1">
        <w:r w:rsidRPr="001C5C23">
          <w:rPr>
            <w:rStyle w:val="Hyperlink"/>
            <w:rFonts w:asciiTheme="majorBidi" w:hAnsiTheme="majorBidi" w:cstheme="majorBidi"/>
            <w:color w:val="auto"/>
            <w:sz w:val="16"/>
            <w:szCs w:val="16"/>
            <w:u w:val="none"/>
          </w:rPr>
          <w:t>www.naturaldatabase.com</w:t>
        </w:r>
      </w:hyperlink>
      <w:r w:rsidRPr="001C5C23">
        <w:rPr>
          <w:rFonts w:asciiTheme="majorBidi" w:hAnsiTheme="majorBidi" w:cstheme="majorBidi"/>
          <w:sz w:val="16"/>
          <w:szCs w:val="16"/>
        </w:rPr>
        <w:t xml:space="preserve"> </w:t>
      </w:r>
    </w:p>
    <w:p w:rsidR="00084B1A" w:rsidRDefault="00084B1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084B1A" w:rsidRDefault="00084B1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ED65FA" w:rsidRDefault="00ED65F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ED65FA" w:rsidRDefault="00ED65F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ED65FA" w:rsidRDefault="00ED65F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ED65FA" w:rsidRDefault="00ED65F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p w:rsidR="00ED65FA" w:rsidRDefault="00ED65FA" w:rsidP="00084B1A">
      <w:pPr>
        <w:spacing w:after="0"/>
        <w:jc w:val="both"/>
        <w:rPr>
          <w:rFonts w:asciiTheme="majorBidi" w:hAnsiTheme="majorBidi" w:cstheme="majorBidi"/>
          <w:sz w:val="16"/>
          <w:szCs w:val="16"/>
        </w:rPr>
      </w:pPr>
    </w:p>
    <w:sectPr w:rsidR="00ED65FA" w:rsidSect="00B414F3">
      <w:headerReference w:type="default" r:id="rId22"/>
      <w:footerReference w:type="default" r:id="rId23"/>
      <w:pgSz w:w="12240" w:h="15840"/>
      <w:pgMar w:top="14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563" w:rsidRDefault="00D85563" w:rsidP="00622B98">
      <w:pPr>
        <w:spacing w:after="0" w:line="240" w:lineRule="auto"/>
      </w:pPr>
      <w:r>
        <w:separator/>
      </w:r>
    </w:p>
  </w:endnote>
  <w:endnote w:type="continuationSeparator" w:id="0">
    <w:p w:rsidR="00D85563" w:rsidRDefault="00D85563" w:rsidP="0062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Premr Pro">
    <w:altName w:val="Garamond Prem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empelGaramon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9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681" w:rsidRDefault="00D936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B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14F3" w:rsidRDefault="00B41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563" w:rsidRDefault="00D85563" w:rsidP="00622B98">
      <w:pPr>
        <w:spacing w:after="0" w:line="240" w:lineRule="auto"/>
      </w:pPr>
      <w:r>
        <w:separator/>
      </w:r>
    </w:p>
  </w:footnote>
  <w:footnote w:type="continuationSeparator" w:id="0">
    <w:p w:rsidR="00D85563" w:rsidRDefault="00D85563" w:rsidP="0062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98" w:rsidRDefault="00622B98" w:rsidP="00622B98">
    <w:pPr>
      <w:spacing w:after="0"/>
      <w:rPr>
        <w:rFonts w:asciiTheme="majorBidi" w:hAnsiTheme="majorBidi" w:cstheme="majorBidi"/>
        <w:i/>
        <w:iCs/>
        <w:sz w:val="20"/>
        <w:szCs w:val="20"/>
      </w:rPr>
    </w:pPr>
  </w:p>
  <w:p w:rsidR="00622B98" w:rsidRPr="00547210" w:rsidRDefault="00547210" w:rsidP="00547210">
    <w:pPr>
      <w:spacing w:after="0"/>
      <w:rPr>
        <w:rFonts w:ascii="Trebuchet MS" w:hAnsi="Trebuchet MS" w:cstheme="majorBidi"/>
        <w:color w:val="A6A6A6" w:themeColor="background1" w:themeShade="A6"/>
        <w:sz w:val="28"/>
        <w:szCs w:val="28"/>
      </w:rPr>
    </w:pPr>
    <w:r w:rsidRPr="00547210">
      <w:rPr>
        <w:rFonts w:asciiTheme="majorBidi" w:hAnsiTheme="majorBidi" w:cstheme="majorBidi"/>
        <w:i/>
        <w:iCs/>
        <w:color w:val="A6A6A6" w:themeColor="background1" w:themeShade="A6"/>
        <w:sz w:val="28"/>
        <w:szCs w:val="28"/>
      </w:rPr>
      <w:t>Bulbus Allii Sativi</w:t>
    </w:r>
    <w:r w:rsidR="00F070EF" w:rsidRPr="00F070EF">
      <w:rPr>
        <w:rFonts w:asciiTheme="minorBidi" w:hAnsiTheme="minorBidi"/>
        <w:i/>
        <w:iCs/>
        <w:color w:val="D9D9D9" w:themeColor="background1" w:themeShade="D9"/>
        <w:sz w:val="24"/>
        <w:szCs w:val="24"/>
      </w:rPr>
      <w:t xml:space="preserve"> </w:t>
    </w:r>
    <w:r w:rsidR="00BF5810">
      <w:rPr>
        <w:rFonts w:asciiTheme="majorBidi" w:hAnsiTheme="majorBidi" w:cstheme="majorBidi"/>
        <w:i/>
        <w:iCs/>
        <w:sz w:val="20"/>
        <w:szCs w:val="20"/>
      </w:rPr>
      <w:t xml:space="preserve">          </w:t>
    </w:r>
    <w:r w:rsidR="00F070EF"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     </w:t>
    </w:r>
    <w:r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</w:t>
    </w:r>
    <w:r w:rsidRPr="00547210">
      <w:rPr>
        <w:rFonts w:ascii="Trebuchet MS" w:hAnsi="Trebuchet MS" w:cstheme="majorBidi"/>
        <w:color w:val="A6A6A6" w:themeColor="background1" w:themeShade="A6"/>
        <w:sz w:val="28"/>
        <w:szCs w:val="28"/>
      </w:rPr>
      <w:t>GARLIC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3936"/>
    <w:multiLevelType w:val="hybridMultilevel"/>
    <w:tmpl w:val="495E276E"/>
    <w:lvl w:ilvl="0" w:tplc="59929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C60AE"/>
    <w:multiLevelType w:val="multilevel"/>
    <w:tmpl w:val="740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53917"/>
    <w:multiLevelType w:val="hybridMultilevel"/>
    <w:tmpl w:val="A92E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761E"/>
    <w:multiLevelType w:val="hybridMultilevel"/>
    <w:tmpl w:val="EA382060"/>
    <w:lvl w:ilvl="0" w:tplc="323A4A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D3D17"/>
    <w:multiLevelType w:val="hybridMultilevel"/>
    <w:tmpl w:val="FFC23862"/>
    <w:lvl w:ilvl="0" w:tplc="20BC570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0379"/>
    <w:multiLevelType w:val="hybridMultilevel"/>
    <w:tmpl w:val="81D8D39E"/>
    <w:lvl w:ilvl="0" w:tplc="BC300D3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711F"/>
    <w:multiLevelType w:val="multilevel"/>
    <w:tmpl w:val="ED16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C0190"/>
    <w:multiLevelType w:val="hybridMultilevel"/>
    <w:tmpl w:val="0D86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55CA"/>
    <w:multiLevelType w:val="hybridMultilevel"/>
    <w:tmpl w:val="0AEE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15DE"/>
    <w:multiLevelType w:val="hybridMultilevel"/>
    <w:tmpl w:val="ACA481E0"/>
    <w:lvl w:ilvl="0" w:tplc="8B8858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240D7"/>
    <w:multiLevelType w:val="multilevel"/>
    <w:tmpl w:val="873E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F50A3"/>
    <w:multiLevelType w:val="multilevel"/>
    <w:tmpl w:val="796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05F3B"/>
    <w:multiLevelType w:val="hybridMultilevel"/>
    <w:tmpl w:val="3F203852"/>
    <w:lvl w:ilvl="0" w:tplc="1FAEBA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C073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05F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615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2F7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E07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41B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48F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CEA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902C41"/>
    <w:multiLevelType w:val="multilevel"/>
    <w:tmpl w:val="FA4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E150F"/>
    <w:multiLevelType w:val="hybridMultilevel"/>
    <w:tmpl w:val="4602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A27E9"/>
    <w:multiLevelType w:val="hybridMultilevel"/>
    <w:tmpl w:val="E16A1C16"/>
    <w:lvl w:ilvl="0" w:tplc="575A8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87DF9"/>
    <w:multiLevelType w:val="hybridMultilevel"/>
    <w:tmpl w:val="E0EA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E7398"/>
    <w:multiLevelType w:val="hybridMultilevel"/>
    <w:tmpl w:val="FA149434"/>
    <w:lvl w:ilvl="0" w:tplc="103AC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53EA"/>
    <w:multiLevelType w:val="hybridMultilevel"/>
    <w:tmpl w:val="73C0E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B035D"/>
    <w:multiLevelType w:val="hybridMultilevel"/>
    <w:tmpl w:val="3A7C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468B7"/>
    <w:multiLevelType w:val="hybridMultilevel"/>
    <w:tmpl w:val="1092F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20F4"/>
    <w:multiLevelType w:val="multilevel"/>
    <w:tmpl w:val="C874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402CC"/>
    <w:multiLevelType w:val="hybridMultilevel"/>
    <w:tmpl w:val="DA0E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21"/>
  </w:num>
  <w:num w:numId="5">
    <w:abstractNumId w:val="11"/>
  </w:num>
  <w:num w:numId="6">
    <w:abstractNumId w:val="17"/>
  </w:num>
  <w:num w:numId="7">
    <w:abstractNumId w:val="3"/>
  </w:num>
  <w:num w:numId="8">
    <w:abstractNumId w:val="19"/>
  </w:num>
  <w:num w:numId="9">
    <w:abstractNumId w:val="18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  <w:num w:numId="16">
    <w:abstractNumId w:val="6"/>
  </w:num>
  <w:num w:numId="17">
    <w:abstractNumId w:val="22"/>
  </w:num>
  <w:num w:numId="18">
    <w:abstractNumId w:val="13"/>
  </w:num>
  <w:num w:numId="19">
    <w:abstractNumId w:val="10"/>
  </w:num>
  <w:num w:numId="20">
    <w:abstractNumId w:val="12"/>
  </w:num>
  <w:num w:numId="21">
    <w:abstractNumId w:val="16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0"/>
    <w:rsid w:val="000051E8"/>
    <w:rsid w:val="00011F3C"/>
    <w:rsid w:val="00015F29"/>
    <w:rsid w:val="00026777"/>
    <w:rsid w:val="0003228B"/>
    <w:rsid w:val="00044FD0"/>
    <w:rsid w:val="00053224"/>
    <w:rsid w:val="000604BA"/>
    <w:rsid w:val="000620E3"/>
    <w:rsid w:val="00065178"/>
    <w:rsid w:val="00070C20"/>
    <w:rsid w:val="00071BEA"/>
    <w:rsid w:val="00082272"/>
    <w:rsid w:val="00084B1A"/>
    <w:rsid w:val="00085A7A"/>
    <w:rsid w:val="000932EF"/>
    <w:rsid w:val="00093C42"/>
    <w:rsid w:val="000960B6"/>
    <w:rsid w:val="000A00B1"/>
    <w:rsid w:val="000A466A"/>
    <w:rsid w:val="000A4C3C"/>
    <w:rsid w:val="000B73D5"/>
    <w:rsid w:val="000C3F5A"/>
    <w:rsid w:val="000C6A0A"/>
    <w:rsid w:val="000D3039"/>
    <w:rsid w:val="000E5F2C"/>
    <w:rsid w:val="000F24D0"/>
    <w:rsid w:val="000F416D"/>
    <w:rsid w:val="000F549A"/>
    <w:rsid w:val="0010744F"/>
    <w:rsid w:val="00114E23"/>
    <w:rsid w:val="00125EFB"/>
    <w:rsid w:val="0012690B"/>
    <w:rsid w:val="00131D41"/>
    <w:rsid w:val="00136511"/>
    <w:rsid w:val="00160071"/>
    <w:rsid w:val="00163EBE"/>
    <w:rsid w:val="001666C3"/>
    <w:rsid w:val="0016782E"/>
    <w:rsid w:val="001701B1"/>
    <w:rsid w:val="00170714"/>
    <w:rsid w:val="00191E24"/>
    <w:rsid w:val="00192F89"/>
    <w:rsid w:val="00194F8C"/>
    <w:rsid w:val="001B1EC0"/>
    <w:rsid w:val="001C0F25"/>
    <w:rsid w:val="001C591E"/>
    <w:rsid w:val="001C5C23"/>
    <w:rsid w:val="001C5EE4"/>
    <w:rsid w:val="001C7B57"/>
    <w:rsid w:val="001D0C1E"/>
    <w:rsid w:val="001D542E"/>
    <w:rsid w:val="001F0C20"/>
    <w:rsid w:val="001F50B4"/>
    <w:rsid w:val="002109E8"/>
    <w:rsid w:val="00213B5C"/>
    <w:rsid w:val="002150AB"/>
    <w:rsid w:val="00216287"/>
    <w:rsid w:val="00225DBB"/>
    <w:rsid w:val="002313ED"/>
    <w:rsid w:val="002336AD"/>
    <w:rsid w:val="002434FC"/>
    <w:rsid w:val="0024491D"/>
    <w:rsid w:val="00245D1F"/>
    <w:rsid w:val="002614DA"/>
    <w:rsid w:val="002654B7"/>
    <w:rsid w:val="002729B0"/>
    <w:rsid w:val="0027304B"/>
    <w:rsid w:val="00283477"/>
    <w:rsid w:val="002849BF"/>
    <w:rsid w:val="002943AB"/>
    <w:rsid w:val="002A2868"/>
    <w:rsid w:val="002A615D"/>
    <w:rsid w:val="002A7E12"/>
    <w:rsid w:val="002B2B86"/>
    <w:rsid w:val="002C1765"/>
    <w:rsid w:val="002D4951"/>
    <w:rsid w:val="002E52A7"/>
    <w:rsid w:val="002E79C6"/>
    <w:rsid w:val="002F17D9"/>
    <w:rsid w:val="002F3430"/>
    <w:rsid w:val="003013AD"/>
    <w:rsid w:val="00304F54"/>
    <w:rsid w:val="00306D0E"/>
    <w:rsid w:val="00312542"/>
    <w:rsid w:val="00337DD4"/>
    <w:rsid w:val="003700AB"/>
    <w:rsid w:val="0037653A"/>
    <w:rsid w:val="00382479"/>
    <w:rsid w:val="00382D01"/>
    <w:rsid w:val="00387212"/>
    <w:rsid w:val="00393815"/>
    <w:rsid w:val="003A5090"/>
    <w:rsid w:val="003B084D"/>
    <w:rsid w:val="003B6689"/>
    <w:rsid w:val="003C5D6B"/>
    <w:rsid w:val="003D55B4"/>
    <w:rsid w:val="003E53E1"/>
    <w:rsid w:val="003E7240"/>
    <w:rsid w:val="003F688D"/>
    <w:rsid w:val="00403034"/>
    <w:rsid w:val="0042248C"/>
    <w:rsid w:val="00422D30"/>
    <w:rsid w:val="00433132"/>
    <w:rsid w:val="004343DB"/>
    <w:rsid w:val="00441BED"/>
    <w:rsid w:val="004423E4"/>
    <w:rsid w:val="004559B1"/>
    <w:rsid w:val="00455B13"/>
    <w:rsid w:val="00461109"/>
    <w:rsid w:val="00464942"/>
    <w:rsid w:val="00493B78"/>
    <w:rsid w:val="00494793"/>
    <w:rsid w:val="004C153A"/>
    <w:rsid w:val="004D4565"/>
    <w:rsid w:val="004D65E8"/>
    <w:rsid w:val="004E168B"/>
    <w:rsid w:val="004E232B"/>
    <w:rsid w:val="004E2D11"/>
    <w:rsid w:val="004E565B"/>
    <w:rsid w:val="004F028F"/>
    <w:rsid w:val="00505C25"/>
    <w:rsid w:val="005066B8"/>
    <w:rsid w:val="00506E3A"/>
    <w:rsid w:val="00507F42"/>
    <w:rsid w:val="00511868"/>
    <w:rsid w:val="00513A81"/>
    <w:rsid w:val="00516BF3"/>
    <w:rsid w:val="00547210"/>
    <w:rsid w:val="00547B17"/>
    <w:rsid w:val="00547B7D"/>
    <w:rsid w:val="00551F2B"/>
    <w:rsid w:val="00553F32"/>
    <w:rsid w:val="00560BCB"/>
    <w:rsid w:val="005658C6"/>
    <w:rsid w:val="00576BAA"/>
    <w:rsid w:val="005B3775"/>
    <w:rsid w:val="005B460A"/>
    <w:rsid w:val="005C1414"/>
    <w:rsid w:val="005D52D3"/>
    <w:rsid w:val="005E7AB7"/>
    <w:rsid w:val="005F065B"/>
    <w:rsid w:val="005F1EC0"/>
    <w:rsid w:val="005F225E"/>
    <w:rsid w:val="005F25B8"/>
    <w:rsid w:val="005F7ECD"/>
    <w:rsid w:val="00603186"/>
    <w:rsid w:val="00606544"/>
    <w:rsid w:val="00606CC3"/>
    <w:rsid w:val="00607936"/>
    <w:rsid w:val="00607E52"/>
    <w:rsid w:val="006104D1"/>
    <w:rsid w:val="00615091"/>
    <w:rsid w:val="00622B98"/>
    <w:rsid w:val="006258B3"/>
    <w:rsid w:val="006268F3"/>
    <w:rsid w:val="00627F91"/>
    <w:rsid w:val="00635D74"/>
    <w:rsid w:val="006421E2"/>
    <w:rsid w:val="006430EB"/>
    <w:rsid w:val="00644A7C"/>
    <w:rsid w:val="0065003B"/>
    <w:rsid w:val="006647DF"/>
    <w:rsid w:val="0067446E"/>
    <w:rsid w:val="00680236"/>
    <w:rsid w:val="00681201"/>
    <w:rsid w:val="00681FBB"/>
    <w:rsid w:val="00690F4B"/>
    <w:rsid w:val="006A0AFD"/>
    <w:rsid w:val="006A2E16"/>
    <w:rsid w:val="006B47EE"/>
    <w:rsid w:val="006C40EE"/>
    <w:rsid w:val="006C4401"/>
    <w:rsid w:val="006D0D8A"/>
    <w:rsid w:val="006D1FC8"/>
    <w:rsid w:val="006D2808"/>
    <w:rsid w:val="006D53DC"/>
    <w:rsid w:val="006E1808"/>
    <w:rsid w:val="006E31C0"/>
    <w:rsid w:val="006E6636"/>
    <w:rsid w:val="006F05B5"/>
    <w:rsid w:val="0070335B"/>
    <w:rsid w:val="00720747"/>
    <w:rsid w:val="00721F3D"/>
    <w:rsid w:val="007575AA"/>
    <w:rsid w:val="00762C21"/>
    <w:rsid w:val="00765927"/>
    <w:rsid w:val="00771248"/>
    <w:rsid w:val="00775325"/>
    <w:rsid w:val="0077579D"/>
    <w:rsid w:val="007846D3"/>
    <w:rsid w:val="007A32D8"/>
    <w:rsid w:val="007B5D24"/>
    <w:rsid w:val="007C7669"/>
    <w:rsid w:val="007E0DC1"/>
    <w:rsid w:val="007E1E11"/>
    <w:rsid w:val="007F15D7"/>
    <w:rsid w:val="007F5EC7"/>
    <w:rsid w:val="00800F72"/>
    <w:rsid w:val="00801090"/>
    <w:rsid w:val="008041BB"/>
    <w:rsid w:val="00805213"/>
    <w:rsid w:val="008072DA"/>
    <w:rsid w:val="008207FB"/>
    <w:rsid w:val="00821083"/>
    <w:rsid w:val="00823FE4"/>
    <w:rsid w:val="00824663"/>
    <w:rsid w:val="00833AF8"/>
    <w:rsid w:val="00834551"/>
    <w:rsid w:val="00835D88"/>
    <w:rsid w:val="00840871"/>
    <w:rsid w:val="00844F2D"/>
    <w:rsid w:val="00845A72"/>
    <w:rsid w:val="00861710"/>
    <w:rsid w:val="0086296E"/>
    <w:rsid w:val="008642B9"/>
    <w:rsid w:val="00871870"/>
    <w:rsid w:val="00881564"/>
    <w:rsid w:val="00885E1C"/>
    <w:rsid w:val="00894732"/>
    <w:rsid w:val="008A389C"/>
    <w:rsid w:val="008A4743"/>
    <w:rsid w:val="008C08CB"/>
    <w:rsid w:val="008C2F07"/>
    <w:rsid w:val="008C4DAB"/>
    <w:rsid w:val="008C56F8"/>
    <w:rsid w:val="008C7745"/>
    <w:rsid w:val="008D7D70"/>
    <w:rsid w:val="008E35F9"/>
    <w:rsid w:val="008E6202"/>
    <w:rsid w:val="009015C0"/>
    <w:rsid w:val="0090667E"/>
    <w:rsid w:val="0091125F"/>
    <w:rsid w:val="00926AEA"/>
    <w:rsid w:val="009302B1"/>
    <w:rsid w:val="00936AB7"/>
    <w:rsid w:val="00937775"/>
    <w:rsid w:val="00941D5D"/>
    <w:rsid w:val="009552AA"/>
    <w:rsid w:val="00955C68"/>
    <w:rsid w:val="00961339"/>
    <w:rsid w:val="00961FAB"/>
    <w:rsid w:val="009767CC"/>
    <w:rsid w:val="009978D3"/>
    <w:rsid w:val="009A678D"/>
    <w:rsid w:val="009B4EA1"/>
    <w:rsid w:val="009B77B9"/>
    <w:rsid w:val="009C255B"/>
    <w:rsid w:val="009C3076"/>
    <w:rsid w:val="009D2EE0"/>
    <w:rsid w:val="009D79FB"/>
    <w:rsid w:val="009F55C5"/>
    <w:rsid w:val="009F5E20"/>
    <w:rsid w:val="00A30E86"/>
    <w:rsid w:val="00A33731"/>
    <w:rsid w:val="00A337B0"/>
    <w:rsid w:val="00A54EDB"/>
    <w:rsid w:val="00A56623"/>
    <w:rsid w:val="00A64ED9"/>
    <w:rsid w:val="00A65733"/>
    <w:rsid w:val="00A66818"/>
    <w:rsid w:val="00A81515"/>
    <w:rsid w:val="00A81DB9"/>
    <w:rsid w:val="00A85CDE"/>
    <w:rsid w:val="00A87A97"/>
    <w:rsid w:val="00A92663"/>
    <w:rsid w:val="00A94FE9"/>
    <w:rsid w:val="00AA1D0A"/>
    <w:rsid w:val="00AA2E01"/>
    <w:rsid w:val="00AA5126"/>
    <w:rsid w:val="00AB443A"/>
    <w:rsid w:val="00AB6D62"/>
    <w:rsid w:val="00AC330E"/>
    <w:rsid w:val="00AC64E2"/>
    <w:rsid w:val="00AD4B8A"/>
    <w:rsid w:val="00AD678C"/>
    <w:rsid w:val="00AE30A9"/>
    <w:rsid w:val="00AF1102"/>
    <w:rsid w:val="00AF19C8"/>
    <w:rsid w:val="00AF2B89"/>
    <w:rsid w:val="00B02633"/>
    <w:rsid w:val="00B044D9"/>
    <w:rsid w:val="00B07844"/>
    <w:rsid w:val="00B228B6"/>
    <w:rsid w:val="00B23251"/>
    <w:rsid w:val="00B27B74"/>
    <w:rsid w:val="00B414F3"/>
    <w:rsid w:val="00B4587A"/>
    <w:rsid w:val="00B46335"/>
    <w:rsid w:val="00B61F74"/>
    <w:rsid w:val="00B65497"/>
    <w:rsid w:val="00B706AA"/>
    <w:rsid w:val="00B7132E"/>
    <w:rsid w:val="00B76E44"/>
    <w:rsid w:val="00B938D8"/>
    <w:rsid w:val="00BA56B7"/>
    <w:rsid w:val="00BA5BAF"/>
    <w:rsid w:val="00BB06C9"/>
    <w:rsid w:val="00BB5774"/>
    <w:rsid w:val="00BC7859"/>
    <w:rsid w:val="00BD4B64"/>
    <w:rsid w:val="00BD4E8F"/>
    <w:rsid w:val="00BD60F6"/>
    <w:rsid w:val="00BD67D4"/>
    <w:rsid w:val="00BE56D5"/>
    <w:rsid w:val="00BF5810"/>
    <w:rsid w:val="00BF5E6F"/>
    <w:rsid w:val="00C0716E"/>
    <w:rsid w:val="00C1603F"/>
    <w:rsid w:val="00C2492B"/>
    <w:rsid w:val="00C249F3"/>
    <w:rsid w:val="00C313D7"/>
    <w:rsid w:val="00C3318F"/>
    <w:rsid w:val="00C36E25"/>
    <w:rsid w:val="00C45A0B"/>
    <w:rsid w:val="00C500E3"/>
    <w:rsid w:val="00C5140D"/>
    <w:rsid w:val="00C54724"/>
    <w:rsid w:val="00C72831"/>
    <w:rsid w:val="00C74BC4"/>
    <w:rsid w:val="00C75439"/>
    <w:rsid w:val="00C92DAD"/>
    <w:rsid w:val="00CA0CE5"/>
    <w:rsid w:val="00CA720F"/>
    <w:rsid w:val="00CC25C0"/>
    <w:rsid w:val="00CC30F6"/>
    <w:rsid w:val="00CD0937"/>
    <w:rsid w:val="00CD18B8"/>
    <w:rsid w:val="00CD5A39"/>
    <w:rsid w:val="00CE70C9"/>
    <w:rsid w:val="00CF03C7"/>
    <w:rsid w:val="00D22461"/>
    <w:rsid w:val="00D3132B"/>
    <w:rsid w:val="00D4155E"/>
    <w:rsid w:val="00D56DB8"/>
    <w:rsid w:val="00D65CB0"/>
    <w:rsid w:val="00D75847"/>
    <w:rsid w:val="00D80045"/>
    <w:rsid w:val="00D8385B"/>
    <w:rsid w:val="00D848F2"/>
    <w:rsid w:val="00D85563"/>
    <w:rsid w:val="00D8611C"/>
    <w:rsid w:val="00D93681"/>
    <w:rsid w:val="00DB6AFD"/>
    <w:rsid w:val="00DC4249"/>
    <w:rsid w:val="00DC5705"/>
    <w:rsid w:val="00DE04C7"/>
    <w:rsid w:val="00DF0E44"/>
    <w:rsid w:val="00DF57B5"/>
    <w:rsid w:val="00E00426"/>
    <w:rsid w:val="00E24EEE"/>
    <w:rsid w:val="00E26E55"/>
    <w:rsid w:val="00E3399D"/>
    <w:rsid w:val="00E4059D"/>
    <w:rsid w:val="00E4172D"/>
    <w:rsid w:val="00E46595"/>
    <w:rsid w:val="00E47707"/>
    <w:rsid w:val="00E478E5"/>
    <w:rsid w:val="00E56EE7"/>
    <w:rsid w:val="00E9365F"/>
    <w:rsid w:val="00EA2E89"/>
    <w:rsid w:val="00EA58F3"/>
    <w:rsid w:val="00EB6674"/>
    <w:rsid w:val="00EC38DF"/>
    <w:rsid w:val="00ED65FA"/>
    <w:rsid w:val="00EF0BDA"/>
    <w:rsid w:val="00EF1792"/>
    <w:rsid w:val="00EF56DC"/>
    <w:rsid w:val="00F070EF"/>
    <w:rsid w:val="00F136FD"/>
    <w:rsid w:val="00F16383"/>
    <w:rsid w:val="00F22927"/>
    <w:rsid w:val="00F30D78"/>
    <w:rsid w:val="00F343AC"/>
    <w:rsid w:val="00F52D1C"/>
    <w:rsid w:val="00F56521"/>
    <w:rsid w:val="00F667C8"/>
    <w:rsid w:val="00F667CB"/>
    <w:rsid w:val="00F66876"/>
    <w:rsid w:val="00F845CA"/>
    <w:rsid w:val="00F97FBA"/>
    <w:rsid w:val="00FA1B50"/>
    <w:rsid w:val="00FA65FA"/>
    <w:rsid w:val="00FC60E0"/>
    <w:rsid w:val="00FD0749"/>
    <w:rsid w:val="00FE10ED"/>
    <w:rsid w:val="00FE3E75"/>
    <w:rsid w:val="00FF125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981DF609-82D7-44E1-8D03-FAB8B799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98"/>
  </w:style>
  <w:style w:type="paragraph" w:styleId="Footer">
    <w:name w:val="footer"/>
    <w:basedOn w:val="Normal"/>
    <w:link w:val="FooterChar"/>
    <w:uiPriority w:val="99"/>
    <w:unhideWhenUsed/>
    <w:rsid w:val="0062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98"/>
  </w:style>
  <w:style w:type="paragraph" w:styleId="ListParagraph">
    <w:name w:val="List Paragraph"/>
    <w:basedOn w:val="Normal"/>
    <w:uiPriority w:val="34"/>
    <w:qFormat/>
    <w:rsid w:val="00A81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A4743"/>
  </w:style>
  <w:style w:type="paragraph" w:customStyle="1" w:styleId="Pa25">
    <w:name w:val="Pa25"/>
    <w:basedOn w:val="Default"/>
    <w:next w:val="Default"/>
    <w:uiPriority w:val="99"/>
    <w:rsid w:val="00225DBB"/>
    <w:pPr>
      <w:spacing w:line="181" w:lineRule="atLeast"/>
    </w:pPr>
    <w:rPr>
      <w:rFonts w:ascii="Garamond Premr Pro" w:hAnsi="Garamond Premr Pro" w:cstheme="minorBidi"/>
      <w:color w:val="auto"/>
    </w:rPr>
  </w:style>
  <w:style w:type="paragraph" w:styleId="NormalWeb">
    <w:name w:val="Normal (Web)"/>
    <w:basedOn w:val="Normal"/>
    <w:uiPriority w:val="99"/>
    <w:unhideWhenUsed/>
    <w:rsid w:val="0016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932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pptopbanner">
    <w:name w:val="apptopbanner"/>
    <w:basedOn w:val="DefaultParagraphFont"/>
    <w:rsid w:val="009D79FB"/>
  </w:style>
  <w:style w:type="character" w:styleId="Hyperlink">
    <w:name w:val="Hyperlink"/>
    <w:basedOn w:val="DefaultParagraphFont"/>
    <w:uiPriority w:val="99"/>
    <w:unhideWhenUsed/>
    <w:rsid w:val="009D79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0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55/s-2006-960969" TargetMode="External"/><Relationship Id="rId18" Type="http://schemas.openxmlformats.org/officeDocument/2006/relationships/hyperlink" Target="https://doi.org/10.1016/S0271-5317(83)80128-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turaldatabase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micromedexsolutions.com/micromedex2/4.102.0/WebHelp/Document_help/Alternative_Medicine/Alternative_Medicine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21/jf00057a004" TargetMode="External"/><Relationship Id="rId20" Type="http://schemas.openxmlformats.org/officeDocument/2006/relationships/hyperlink" Target="https://doi.org/10.1016/S0944-7113(11)80011-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S0021-9673(01)82125-7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doi.org/10.1038/scientificamerican0385-1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doi.org/10.1055/s-2006-96203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hygeia journal</dc:creator>
  <cp:keywords/>
  <dc:description/>
  <cp:lastModifiedBy>hygeia journal</cp:lastModifiedBy>
  <cp:revision>82</cp:revision>
  <cp:lastPrinted>2017-03-08T07:41:00Z</cp:lastPrinted>
  <dcterms:created xsi:type="dcterms:W3CDTF">2016-08-03T06:23:00Z</dcterms:created>
  <dcterms:modified xsi:type="dcterms:W3CDTF">2017-04-23T10:17:00Z</dcterms:modified>
</cp:coreProperties>
</file>